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0DEC" w14:textId="618DFD50" w:rsidR="001A3553" w:rsidRPr="00E00CD9" w:rsidRDefault="001A3553" w:rsidP="001A3553">
      <w:pPr>
        <w:jc w:val="center"/>
        <w:rPr>
          <w:b/>
          <w:bCs/>
          <w:color w:val="4472C4" w:themeColor="accent5"/>
          <w:u w:val="single"/>
        </w:rPr>
      </w:pPr>
      <w:r w:rsidRPr="00E00CD9">
        <w:rPr>
          <w:b/>
          <w:bCs/>
          <w:color w:val="4472C4" w:themeColor="accent5"/>
          <w:u w:val="single"/>
        </w:rPr>
        <w:t>Senior Research Manager International Evaluation - Job Advert</w:t>
      </w:r>
    </w:p>
    <w:p w14:paraId="5BC9E785" w14:textId="77777777" w:rsidR="006D0C79" w:rsidRPr="00E00CD9" w:rsidRDefault="006D0C79">
      <w:pPr>
        <w:rPr>
          <w:rFonts w:ascii="Arial" w:hAnsi="Arial" w:cs="Arial"/>
        </w:rPr>
      </w:pPr>
      <w:r w:rsidRPr="00E00CD9">
        <w:rPr>
          <w:rFonts w:ascii="Arial" w:hAnsi="Arial" w:cs="Arial"/>
          <w:b/>
        </w:rPr>
        <w:t>About Ecorys</w:t>
      </w:r>
      <w:r w:rsidRPr="00E00CD9">
        <w:rPr>
          <w:rFonts w:ascii="Arial" w:hAnsi="Arial" w:cs="Arial"/>
        </w:rPr>
        <w:t xml:space="preserve"> </w:t>
      </w:r>
      <w:r w:rsidRPr="00E00CD9">
        <w:rPr>
          <w:rFonts w:ascii="Arial" w:hAnsi="Arial" w:cs="Arial"/>
          <w:b/>
          <w:i/>
          <w:color w:val="A6A6A6" w:themeColor="background1" w:themeShade="A6"/>
        </w:rPr>
        <w:t>(same for all adverts)</w:t>
      </w:r>
    </w:p>
    <w:tbl>
      <w:tblPr>
        <w:tblStyle w:val="TableGrid"/>
        <w:tblW w:w="0" w:type="auto"/>
        <w:tblLook w:val="04A0" w:firstRow="1" w:lastRow="0" w:firstColumn="1" w:lastColumn="0" w:noHBand="0" w:noVBand="1"/>
      </w:tblPr>
      <w:tblGrid>
        <w:gridCol w:w="9918"/>
      </w:tblGrid>
      <w:tr w:rsidR="006D0C79" w:rsidRPr="00E00CD9" w14:paraId="4E04BF6F" w14:textId="77777777" w:rsidTr="6E230754">
        <w:tc>
          <w:tcPr>
            <w:tcW w:w="9918" w:type="dxa"/>
          </w:tcPr>
          <w:p w14:paraId="4BAFE924" w14:textId="69AE4828" w:rsidR="00105960" w:rsidRPr="00E13B55" w:rsidRDefault="00105960" w:rsidP="00105960">
            <w:pPr>
              <w:rPr>
                <w:rStyle w:val="normaltextrun"/>
                <w:rFonts w:ascii="Arial" w:hAnsi="Arial" w:cs="Arial"/>
              </w:rPr>
            </w:pPr>
            <w:r w:rsidRPr="00F5117F">
              <w:rPr>
                <w:rStyle w:val="normaltextrun"/>
                <w:rFonts w:ascii="Arial" w:hAnsi="Arial" w:cs="Arial"/>
              </w:rPr>
              <w:t>Owned by our employees and a foundation, Ecorys is a world-class research-based consultancy that helps our clients make a positive impact on society. From research and evaluation, through to project management and communications, we are leaders in providing the evidence</w:t>
            </w:r>
            <w:r w:rsidRPr="00E13B55">
              <w:rPr>
                <w:rStyle w:val="normaltextrun"/>
                <w:rFonts w:ascii="Arial" w:hAnsi="Arial" w:cs="Arial"/>
              </w:rPr>
              <w:t xml:space="preserve"> and </w:t>
            </w:r>
            <w:r w:rsidRPr="00F5117F">
              <w:rPr>
                <w:rStyle w:val="normaltextrun"/>
                <w:rFonts w:ascii="Arial" w:hAnsi="Arial" w:cs="Arial"/>
              </w:rPr>
              <w:t>advice that our clients need to tackle the issues that affect communities around the world. Our 500 strong staff are justifiably proud of our innovative and thought-provoking contributions to policy and programme delivery. By joining us you will be part of a multidisciplinary team including social researchers, economists</w:t>
            </w:r>
            <w:r w:rsidRPr="00E13B55">
              <w:rPr>
                <w:rStyle w:val="normaltextrun"/>
                <w:rFonts w:ascii="Arial" w:hAnsi="Arial" w:cs="Arial"/>
              </w:rPr>
              <w:t>,</w:t>
            </w:r>
            <w:r w:rsidRPr="00F5117F">
              <w:rPr>
                <w:rStyle w:val="normaltextrun"/>
                <w:rFonts w:ascii="Arial" w:hAnsi="Arial" w:cs="Arial"/>
              </w:rPr>
              <w:t xml:space="preserve"> and evaluators, working collaboratively in a large international group with offices worldwide. </w:t>
            </w:r>
          </w:p>
          <w:p w14:paraId="6BC3B507" w14:textId="179B9DDF" w:rsidR="00105960" w:rsidRPr="00105960" w:rsidRDefault="00105960" w:rsidP="003E1681">
            <w:pPr>
              <w:spacing w:before="100" w:beforeAutospacing="1" w:after="100" w:afterAutospacing="1" w:line="276" w:lineRule="auto"/>
              <w:jc w:val="both"/>
              <w:rPr>
                <w:rFonts w:ascii="Segoe UI" w:eastAsia="Times New Roman" w:hAnsi="Segoe UI" w:cs="Segoe UI"/>
                <w:sz w:val="21"/>
                <w:szCs w:val="21"/>
                <w:lang w:eastAsia="en-GB"/>
              </w:rPr>
            </w:pPr>
            <w:r w:rsidRPr="00F5117F">
              <w:rPr>
                <w:rStyle w:val="normaltextrun"/>
                <w:rFonts w:ascii="Arial" w:hAnsi="Arial" w:cs="Arial"/>
              </w:rPr>
              <w:t>We aim to achieve our business objectives in an environmentally sustainable and socially responsible way, giving 1% of our profits to charity each year. Our working culture promotes personal and career development. Ecorys operates a hybrid working policy; flexible and part-time working is fully supported. This role can be based in any of our UK offices. We are an equal opportunities employer. We are welcoming and inclusive</w:t>
            </w:r>
            <w:r w:rsidRPr="00E13B55">
              <w:rPr>
                <w:rStyle w:val="normaltextrun"/>
                <w:rFonts w:ascii="Arial" w:hAnsi="Arial" w:cs="Arial"/>
              </w:rPr>
              <w:t>,</w:t>
            </w:r>
            <w:r w:rsidRPr="00F5117F">
              <w:rPr>
                <w:rStyle w:val="normaltextrun"/>
                <w:rFonts w:ascii="Arial" w:hAnsi="Arial" w:cs="Arial"/>
              </w:rPr>
              <w:t xml:space="preserve"> and we want the diversity of our backgrounds and experiences to benefit our work and our team.</w:t>
            </w:r>
            <w:r w:rsidRPr="00E13B55">
              <w:rPr>
                <w:rStyle w:val="normaltextrun"/>
                <w:rFonts w:ascii="Arial" w:hAnsi="Arial" w:cs="Arial"/>
              </w:rPr>
              <w:t xml:space="preserve"> </w:t>
            </w:r>
            <w:r w:rsidR="003E1681" w:rsidRPr="00E13B55">
              <w:rPr>
                <w:rStyle w:val="normaltextrun"/>
                <w:rFonts w:ascii="Arial" w:hAnsi="Arial" w:cs="Arial"/>
              </w:rPr>
              <w:t xml:space="preserve">We value our collaborative and entrepreneurial team culture. </w:t>
            </w:r>
            <w:r w:rsidRPr="00E13B55">
              <w:rPr>
                <w:rStyle w:val="normaltextrun"/>
                <w:rFonts w:ascii="Arial" w:hAnsi="Arial" w:cs="Arial"/>
              </w:rPr>
              <w:t>We have a great benefits package with 25 days holiday, company bonus scheme, wellbeing support and opportunities to get involved in team events and company away days.</w:t>
            </w:r>
            <w:r w:rsidRPr="00105960">
              <w:rPr>
                <w:rFonts w:ascii="Segoe UI" w:eastAsia="Times New Roman" w:hAnsi="Segoe UI" w:cs="Segoe UI"/>
                <w:sz w:val="21"/>
                <w:szCs w:val="21"/>
                <w:lang w:eastAsia="en-GB"/>
              </w:rPr>
              <w:t xml:space="preserve"> </w:t>
            </w:r>
          </w:p>
        </w:tc>
      </w:tr>
    </w:tbl>
    <w:p w14:paraId="2730E2C3" w14:textId="77777777" w:rsidR="006D0C79" w:rsidRPr="00E00CD9" w:rsidRDefault="006D0C79">
      <w:pPr>
        <w:rPr>
          <w:rFonts w:ascii="Arial" w:hAnsi="Arial" w:cs="Arial"/>
        </w:rPr>
      </w:pPr>
    </w:p>
    <w:p w14:paraId="197819BA" w14:textId="08BE6970" w:rsidR="006D0C79" w:rsidRPr="00E00CD9" w:rsidRDefault="00007F63" w:rsidP="00007F63">
      <w:pPr>
        <w:spacing w:line="240" w:lineRule="auto"/>
        <w:rPr>
          <w:rFonts w:ascii="Arial" w:hAnsi="Arial" w:cs="Arial"/>
          <w:b/>
          <w:i/>
          <w:color w:val="A6A6A6" w:themeColor="background1" w:themeShade="A6"/>
        </w:rPr>
      </w:pPr>
      <w:r w:rsidRPr="00E00CD9">
        <w:rPr>
          <w:rFonts w:ascii="Arial" w:hAnsi="Arial" w:cs="Arial"/>
          <w:b/>
        </w:rPr>
        <w:t>Features, advantages, and benefits</w:t>
      </w:r>
      <w:r w:rsidR="006D0C79" w:rsidRPr="00E00CD9">
        <w:rPr>
          <w:rFonts w:ascii="Arial" w:hAnsi="Arial" w:cs="Arial"/>
          <w:b/>
        </w:rPr>
        <w:t xml:space="preserve"> </w:t>
      </w:r>
      <w:r w:rsidR="006D0C79" w:rsidRPr="00E00CD9">
        <w:rPr>
          <w:rFonts w:ascii="Arial" w:hAnsi="Arial" w:cs="Arial"/>
          <w:b/>
          <w:i/>
          <w:color w:val="A6A6A6" w:themeColor="background1" w:themeShade="A6"/>
        </w:rPr>
        <w:t>(unique for all adverts)</w:t>
      </w:r>
    </w:p>
    <w:p w14:paraId="2F7FA19B" w14:textId="77777777" w:rsidR="003669CC" w:rsidRPr="00E00CD9" w:rsidRDefault="003669CC" w:rsidP="00007F63">
      <w:pPr>
        <w:spacing w:line="240" w:lineRule="auto"/>
        <w:rPr>
          <w:rFonts w:ascii="Arial" w:hAnsi="Arial" w:cs="Arial"/>
          <w:i/>
        </w:rPr>
      </w:pPr>
      <w:r w:rsidRPr="00E00CD9">
        <w:rPr>
          <w:rFonts w:ascii="Arial" w:hAnsi="Arial" w:cs="Arial"/>
          <w:i/>
          <w:color w:val="A6A6A6" w:themeColor="background1" w:themeShade="A6"/>
        </w:rPr>
        <w:t>Important to include key selling attributes of the business &amp; role (growth, success, work, reputation), development and progression opportunities available.</w:t>
      </w:r>
    </w:p>
    <w:tbl>
      <w:tblPr>
        <w:tblStyle w:val="TableGrid"/>
        <w:tblW w:w="0" w:type="auto"/>
        <w:tblLook w:val="04A0" w:firstRow="1" w:lastRow="0" w:firstColumn="1" w:lastColumn="0" w:noHBand="0" w:noVBand="1"/>
      </w:tblPr>
      <w:tblGrid>
        <w:gridCol w:w="9918"/>
      </w:tblGrid>
      <w:tr w:rsidR="006D0C79" w:rsidRPr="00E00CD9" w14:paraId="1EFCD5C1" w14:textId="77777777" w:rsidTr="54F9D75B">
        <w:tc>
          <w:tcPr>
            <w:tcW w:w="9918" w:type="dxa"/>
          </w:tcPr>
          <w:p w14:paraId="52D1D348" w14:textId="4D6AC1D0" w:rsidR="00E13B55" w:rsidRDefault="008834A1" w:rsidP="00007F63">
            <w:pPr>
              <w:jc w:val="both"/>
              <w:rPr>
                <w:rStyle w:val="normaltextrun"/>
                <w:rFonts w:ascii="Arial" w:hAnsi="Arial" w:cs="Arial"/>
              </w:rPr>
            </w:pPr>
            <w:r w:rsidRPr="17752D0D">
              <w:rPr>
                <w:rStyle w:val="normaltextrun"/>
                <w:rFonts w:ascii="Arial" w:hAnsi="Arial" w:cs="Arial"/>
              </w:rPr>
              <w:t>We are currently looking for Senior Research Manager</w:t>
            </w:r>
            <w:r w:rsidR="00783BB9" w:rsidRPr="17752D0D">
              <w:rPr>
                <w:rStyle w:val="normaltextrun"/>
                <w:rFonts w:ascii="Arial" w:hAnsi="Arial" w:cs="Arial"/>
              </w:rPr>
              <w:t>s</w:t>
            </w:r>
            <w:r w:rsidRPr="17752D0D">
              <w:rPr>
                <w:rStyle w:val="normaltextrun"/>
                <w:rFonts w:ascii="Arial" w:hAnsi="Arial" w:cs="Arial"/>
              </w:rPr>
              <w:t xml:space="preserve"> to join our Policy and Research team</w:t>
            </w:r>
            <w:r w:rsidR="003E1681" w:rsidRPr="17752D0D">
              <w:rPr>
                <w:rStyle w:val="normaltextrun"/>
                <w:rFonts w:ascii="Arial" w:hAnsi="Arial" w:cs="Arial"/>
              </w:rPr>
              <w:t>,</w:t>
            </w:r>
            <w:r w:rsidRPr="17752D0D">
              <w:rPr>
                <w:rStyle w:val="normaltextrun"/>
                <w:rFonts w:ascii="Arial" w:hAnsi="Arial" w:cs="Arial"/>
              </w:rPr>
              <w:t xml:space="preserve"> to work on our portfolio of international development monitoring</w:t>
            </w:r>
            <w:r w:rsidR="003E1681" w:rsidRPr="17752D0D">
              <w:rPr>
                <w:rStyle w:val="normaltextrun"/>
                <w:rFonts w:ascii="Arial" w:hAnsi="Arial" w:cs="Arial"/>
              </w:rPr>
              <w:t xml:space="preserve">, </w:t>
            </w:r>
            <w:r w:rsidRPr="17752D0D">
              <w:rPr>
                <w:rStyle w:val="normaltextrun"/>
                <w:rFonts w:ascii="Arial" w:hAnsi="Arial" w:cs="Arial"/>
              </w:rPr>
              <w:t>evaluation</w:t>
            </w:r>
            <w:r w:rsidR="003E1681" w:rsidRPr="17752D0D">
              <w:rPr>
                <w:rStyle w:val="normaltextrun"/>
                <w:rFonts w:ascii="Arial" w:hAnsi="Arial" w:cs="Arial"/>
              </w:rPr>
              <w:t>,</w:t>
            </w:r>
            <w:r w:rsidRPr="17752D0D">
              <w:rPr>
                <w:rStyle w:val="normaltextrun"/>
                <w:rFonts w:ascii="Arial" w:hAnsi="Arial" w:cs="Arial"/>
              </w:rPr>
              <w:t xml:space="preserve"> </w:t>
            </w:r>
            <w:r w:rsidR="003E1681" w:rsidRPr="17752D0D">
              <w:rPr>
                <w:rStyle w:val="normaltextrun"/>
                <w:rFonts w:ascii="Arial" w:hAnsi="Arial" w:cs="Arial"/>
              </w:rPr>
              <w:t>and research projects</w:t>
            </w:r>
            <w:r w:rsidRPr="17752D0D">
              <w:rPr>
                <w:rStyle w:val="normaltextrun"/>
                <w:rFonts w:ascii="Arial" w:hAnsi="Arial" w:cs="Arial"/>
              </w:rPr>
              <w:t xml:space="preserve">. </w:t>
            </w:r>
            <w:r w:rsidR="003E1681" w:rsidRPr="17752D0D">
              <w:rPr>
                <w:rStyle w:val="normaltextrun"/>
                <w:rFonts w:ascii="Arial" w:hAnsi="Arial" w:cs="Arial"/>
              </w:rPr>
              <w:t xml:space="preserve">Our work addresses a range of complex social and economic policy challenges related to education, global health, economic development and trade, </w:t>
            </w:r>
            <w:r w:rsidR="00B03167" w:rsidRPr="17752D0D">
              <w:rPr>
                <w:rStyle w:val="normaltextrun"/>
                <w:rFonts w:ascii="Arial" w:hAnsi="Arial" w:cs="Arial"/>
              </w:rPr>
              <w:t xml:space="preserve">gender, </w:t>
            </w:r>
            <w:r w:rsidR="00E13B55" w:rsidRPr="17752D0D">
              <w:rPr>
                <w:rStyle w:val="normaltextrun"/>
                <w:rFonts w:ascii="Arial" w:hAnsi="Arial" w:cs="Arial"/>
              </w:rPr>
              <w:t>governance,</w:t>
            </w:r>
            <w:r w:rsidR="00DD0BC9" w:rsidRPr="17752D0D">
              <w:rPr>
                <w:rStyle w:val="normaltextrun"/>
                <w:rFonts w:ascii="Arial" w:hAnsi="Arial" w:cs="Arial"/>
              </w:rPr>
              <w:t xml:space="preserve"> </w:t>
            </w:r>
            <w:r w:rsidR="003E1681" w:rsidRPr="17752D0D">
              <w:rPr>
                <w:rStyle w:val="normaltextrun"/>
                <w:rFonts w:ascii="Arial" w:hAnsi="Arial" w:cs="Arial"/>
              </w:rPr>
              <w:t xml:space="preserve">security and justice, humanitarian aid, poverty alleviation, and migration. We </w:t>
            </w:r>
            <w:r w:rsidR="00B03167" w:rsidRPr="17752D0D">
              <w:rPr>
                <w:rStyle w:val="normaltextrun"/>
                <w:rFonts w:ascii="Arial" w:hAnsi="Arial" w:cs="Arial"/>
              </w:rPr>
              <w:t xml:space="preserve">also </w:t>
            </w:r>
            <w:r w:rsidR="003E1681" w:rsidRPr="17752D0D">
              <w:rPr>
                <w:rStyle w:val="normaltextrun"/>
                <w:rFonts w:ascii="Arial" w:hAnsi="Arial" w:cs="Arial"/>
              </w:rPr>
              <w:t>have a growing portfolio of biodiversity and climate change work.</w:t>
            </w:r>
            <w:r w:rsidR="00E13B55" w:rsidRPr="17752D0D">
              <w:rPr>
                <w:rStyle w:val="normaltextrun"/>
                <w:rFonts w:ascii="Arial" w:hAnsi="Arial" w:cs="Arial"/>
              </w:rPr>
              <w:t xml:space="preserve"> Our international development work has grown year-on-year since 2010, and now constitutes around one third of the work of the Policy and Research Team.</w:t>
            </w:r>
          </w:p>
          <w:p w14:paraId="601E5A9A" w14:textId="0786B07F" w:rsidR="00E13B55" w:rsidRDefault="00E13B55" w:rsidP="00007F63">
            <w:pPr>
              <w:jc w:val="both"/>
              <w:rPr>
                <w:rStyle w:val="normaltextrun"/>
              </w:rPr>
            </w:pPr>
          </w:p>
          <w:p w14:paraId="1F65AC07" w14:textId="1F27DF20" w:rsidR="007B093B" w:rsidRDefault="007B093B" w:rsidP="008C3564">
            <w:pPr>
              <w:jc w:val="both"/>
              <w:rPr>
                <w:rFonts w:ascii="Arial" w:hAnsi="Arial" w:cs="Arial"/>
                <w:lang w:val="en"/>
              </w:rPr>
            </w:pPr>
            <w:r w:rsidRPr="54F9D75B">
              <w:rPr>
                <w:rFonts w:ascii="Arial" w:hAnsi="Arial" w:cs="Arial"/>
              </w:rPr>
              <w:t>Senior Research Managers take</w:t>
            </w:r>
            <w:r w:rsidRPr="54F9D75B">
              <w:rPr>
                <w:rFonts w:ascii="Arial" w:hAnsi="Arial" w:cs="Arial"/>
                <w:lang w:val="en"/>
              </w:rPr>
              <w:t xml:space="preserve"> responsibility for managing </w:t>
            </w:r>
            <w:r w:rsidR="00E13B55" w:rsidRPr="54F9D75B">
              <w:rPr>
                <w:rFonts w:ascii="Arial" w:hAnsi="Arial" w:cs="Arial"/>
                <w:lang w:val="en"/>
              </w:rPr>
              <w:t xml:space="preserve">and delivering </w:t>
            </w:r>
            <w:r w:rsidRPr="54F9D75B">
              <w:rPr>
                <w:rFonts w:ascii="Arial" w:hAnsi="Arial" w:cs="Arial"/>
                <w:lang w:val="en"/>
              </w:rPr>
              <w:t xml:space="preserve">medium </w:t>
            </w:r>
            <w:r w:rsidR="003E1681" w:rsidRPr="54F9D75B">
              <w:rPr>
                <w:rFonts w:ascii="Arial" w:hAnsi="Arial" w:cs="Arial"/>
                <w:lang w:val="en"/>
              </w:rPr>
              <w:t>t</w:t>
            </w:r>
            <w:r w:rsidR="003E1681" w:rsidRPr="54F9D75B">
              <w:rPr>
                <w:lang w:val="en"/>
              </w:rPr>
              <w:t xml:space="preserve">o </w:t>
            </w:r>
            <w:r w:rsidRPr="54F9D75B">
              <w:rPr>
                <w:rFonts w:ascii="Arial" w:hAnsi="Arial" w:cs="Arial"/>
                <w:lang w:val="en"/>
              </w:rPr>
              <w:t>large-scale research and evaluation contracts, working</w:t>
            </w:r>
            <w:r w:rsidR="00CA6887" w:rsidRPr="54F9D75B">
              <w:rPr>
                <w:rFonts w:ascii="Arial" w:hAnsi="Arial" w:cs="Arial"/>
                <w:lang w:val="en"/>
              </w:rPr>
              <w:t xml:space="preserve"> </w:t>
            </w:r>
            <w:r w:rsidR="00CA6887" w:rsidRPr="54F9D75B">
              <w:rPr>
                <w:rFonts w:ascii="Arial" w:hAnsi="Arial" w:cs="Arial"/>
              </w:rPr>
              <w:t xml:space="preserve">directly </w:t>
            </w:r>
            <w:r w:rsidRPr="54F9D75B">
              <w:rPr>
                <w:rFonts w:ascii="Arial" w:hAnsi="Arial" w:cs="Arial"/>
              </w:rPr>
              <w:t>w</w:t>
            </w:r>
            <w:r w:rsidRPr="54F9D75B">
              <w:rPr>
                <w:rFonts w:ascii="Arial" w:hAnsi="Arial" w:cs="Arial"/>
                <w:lang w:val="en"/>
              </w:rPr>
              <w:t>it</w:t>
            </w:r>
            <w:r w:rsidR="00CA6887" w:rsidRPr="54F9D75B">
              <w:rPr>
                <w:rFonts w:ascii="Arial" w:hAnsi="Arial" w:cs="Arial"/>
                <w:lang w:val="en"/>
              </w:rPr>
              <w:t xml:space="preserve">h their </w:t>
            </w:r>
            <w:r w:rsidRPr="54F9D75B">
              <w:rPr>
                <w:rFonts w:ascii="Arial" w:hAnsi="Arial" w:cs="Arial"/>
                <w:lang w:val="en"/>
              </w:rPr>
              <w:t>Project Directors</w:t>
            </w:r>
            <w:r w:rsidR="00CA6887" w:rsidRPr="54F9D75B">
              <w:rPr>
                <w:rFonts w:ascii="Arial" w:hAnsi="Arial" w:cs="Arial"/>
                <w:lang w:val="en"/>
              </w:rPr>
              <w:t xml:space="preserve">, </w:t>
            </w:r>
            <w:r w:rsidR="00C554EF" w:rsidRPr="54F9D75B">
              <w:rPr>
                <w:rFonts w:ascii="Arial" w:hAnsi="Arial" w:cs="Arial"/>
                <w:lang w:val="en"/>
              </w:rPr>
              <w:t>and overseeing</w:t>
            </w:r>
            <w:r w:rsidR="00C554EF" w:rsidRPr="54F9D75B">
              <w:rPr>
                <w:lang w:val="en"/>
              </w:rPr>
              <w:t xml:space="preserve"> </w:t>
            </w:r>
            <w:r w:rsidR="00CA6887" w:rsidRPr="54F9D75B">
              <w:rPr>
                <w:rFonts w:ascii="Arial" w:hAnsi="Arial" w:cs="Arial"/>
                <w:lang w:val="en"/>
              </w:rPr>
              <w:t xml:space="preserve">Ecorys </w:t>
            </w:r>
            <w:r w:rsidRPr="54F9D75B">
              <w:rPr>
                <w:rFonts w:ascii="Arial" w:hAnsi="Arial" w:cs="Arial"/>
                <w:lang w:val="en"/>
              </w:rPr>
              <w:t>research teams</w:t>
            </w:r>
            <w:r w:rsidR="00CA6887" w:rsidRPr="54F9D75B">
              <w:rPr>
                <w:rFonts w:ascii="Arial" w:hAnsi="Arial" w:cs="Arial"/>
                <w:lang w:val="en"/>
              </w:rPr>
              <w:t xml:space="preserve"> and external experts</w:t>
            </w:r>
            <w:r w:rsidRPr="54F9D75B">
              <w:rPr>
                <w:rFonts w:ascii="Arial" w:hAnsi="Arial" w:cs="Arial"/>
                <w:lang w:val="en"/>
              </w:rPr>
              <w:t>. As a</w:t>
            </w:r>
            <w:r w:rsidR="00CA6887" w:rsidRPr="54F9D75B">
              <w:rPr>
                <w:rFonts w:ascii="Arial" w:hAnsi="Arial" w:cs="Arial"/>
                <w:lang w:val="en"/>
              </w:rPr>
              <w:t xml:space="preserve"> </w:t>
            </w:r>
            <w:r w:rsidRPr="54F9D75B">
              <w:rPr>
                <w:rFonts w:ascii="Arial" w:hAnsi="Arial" w:cs="Arial"/>
                <w:lang w:val="en"/>
              </w:rPr>
              <w:t>S</w:t>
            </w:r>
            <w:r w:rsidR="00CA6887" w:rsidRPr="54F9D75B">
              <w:rPr>
                <w:rFonts w:ascii="Arial" w:hAnsi="Arial" w:cs="Arial"/>
                <w:lang w:val="en"/>
              </w:rPr>
              <w:t xml:space="preserve">enior </w:t>
            </w:r>
            <w:r w:rsidRPr="54F9D75B">
              <w:rPr>
                <w:rFonts w:ascii="Arial" w:hAnsi="Arial" w:cs="Arial"/>
                <w:lang w:val="en"/>
              </w:rPr>
              <w:t>R</w:t>
            </w:r>
            <w:r w:rsidR="00CA6887" w:rsidRPr="54F9D75B">
              <w:rPr>
                <w:rFonts w:ascii="Arial" w:hAnsi="Arial" w:cs="Arial"/>
                <w:lang w:val="en"/>
              </w:rPr>
              <w:t xml:space="preserve">esearch </w:t>
            </w:r>
            <w:r w:rsidRPr="54F9D75B">
              <w:rPr>
                <w:rFonts w:ascii="Arial" w:hAnsi="Arial" w:cs="Arial"/>
                <w:lang w:val="en"/>
              </w:rPr>
              <w:t>M</w:t>
            </w:r>
            <w:r w:rsidR="00CA6887" w:rsidRPr="54F9D75B">
              <w:rPr>
                <w:rFonts w:ascii="Arial" w:hAnsi="Arial" w:cs="Arial"/>
                <w:lang w:val="en"/>
              </w:rPr>
              <w:t xml:space="preserve">anager, </w:t>
            </w:r>
            <w:r w:rsidRPr="54F9D75B">
              <w:rPr>
                <w:rFonts w:ascii="Arial" w:hAnsi="Arial" w:cs="Arial"/>
                <w:lang w:val="en"/>
              </w:rPr>
              <w:t xml:space="preserve">you will </w:t>
            </w:r>
            <w:r w:rsidR="00E13B55" w:rsidRPr="54F9D75B">
              <w:rPr>
                <w:rFonts w:ascii="Arial" w:hAnsi="Arial" w:cs="Arial"/>
                <w:lang w:val="en"/>
              </w:rPr>
              <w:t xml:space="preserve">also </w:t>
            </w:r>
            <w:r w:rsidR="00CA6887" w:rsidRPr="54F9D75B">
              <w:rPr>
                <w:rFonts w:ascii="Arial" w:hAnsi="Arial" w:cs="Arial"/>
                <w:lang w:val="en"/>
              </w:rPr>
              <w:t>have opportunit</w:t>
            </w:r>
            <w:r w:rsidR="00E13B55" w:rsidRPr="54F9D75B">
              <w:rPr>
                <w:rFonts w:ascii="Arial" w:hAnsi="Arial" w:cs="Arial"/>
                <w:lang w:val="en"/>
              </w:rPr>
              <w:t>ies</w:t>
            </w:r>
            <w:r w:rsidR="00CA6887" w:rsidRPr="54F9D75B">
              <w:rPr>
                <w:rFonts w:ascii="Arial" w:hAnsi="Arial" w:cs="Arial"/>
                <w:lang w:val="en"/>
              </w:rPr>
              <w:t xml:space="preserve"> to </w:t>
            </w:r>
            <w:r w:rsidR="005D1266" w:rsidRPr="54F9D75B">
              <w:rPr>
                <w:rFonts w:ascii="Arial" w:hAnsi="Arial" w:cs="Arial"/>
                <w:lang w:val="en"/>
              </w:rPr>
              <w:t>lead and contribute to</w:t>
            </w:r>
            <w:r w:rsidRPr="54F9D75B">
              <w:rPr>
                <w:rFonts w:ascii="Arial" w:hAnsi="Arial" w:cs="Arial"/>
                <w:lang w:val="en"/>
              </w:rPr>
              <w:t xml:space="preserve"> </w:t>
            </w:r>
            <w:r w:rsidR="00CA6887" w:rsidRPr="54F9D75B">
              <w:rPr>
                <w:rFonts w:ascii="Arial" w:hAnsi="Arial" w:cs="Arial"/>
                <w:lang w:val="en"/>
              </w:rPr>
              <w:t>proposal writing,</w:t>
            </w:r>
            <w:r w:rsidR="00E13B55" w:rsidRPr="54F9D75B">
              <w:rPr>
                <w:rFonts w:ascii="Arial" w:hAnsi="Arial" w:cs="Arial"/>
                <w:lang w:val="en"/>
              </w:rPr>
              <w:t xml:space="preserve"> developing new markets, and the line management of staff</w:t>
            </w:r>
            <w:r w:rsidRPr="54F9D75B">
              <w:rPr>
                <w:rFonts w:ascii="Arial" w:hAnsi="Arial" w:cs="Arial"/>
                <w:lang w:val="en"/>
              </w:rPr>
              <w:t>.</w:t>
            </w:r>
          </w:p>
          <w:p w14:paraId="5D3B081D" w14:textId="5EA836AA" w:rsidR="0068405E" w:rsidRDefault="0068405E" w:rsidP="17752D0D">
            <w:pPr>
              <w:spacing w:before="100" w:beforeAutospacing="1" w:after="100" w:afterAutospacing="1"/>
              <w:jc w:val="both"/>
              <w:rPr>
                <w:rFonts w:ascii="Arial" w:eastAsia="Times New Roman" w:hAnsi="Arial" w:cs="Arial"/>
                <w:lang w:eastAsia="en-GB"/>
              </w:rPr>
            </w:pPr>
            <w:r w:rsidRPr="17752D0D">
              <w:rPr>
                <w:rFonts w:ascii="Arial" w:eastAsia="Times New Roman" w:hAnsi="Arial" w:cs="Arial"/>
                <w:lang w:eastAsia="en-GB"/>
              </w:rPr>
              <w:t>You will have the opportunity to work for a variety of important development aid clients, and on a range of impactful research and evaluation. We currently conduct influential work for the Foreign, Commonwealth and Development Office (FCDO), Department for Hea</w:t>
            </w:r>
            <w:r w:rsidR="00D413EC" w:rsidRPr="17752D0D">
              <w:rPr>
                <w:rFonts w:ascii="Arial" w:eastAsia="Times New Roman" w:hAnsi="Arial" w:cs="Arial"/>
                <w:lang w:eastAsia="en-GB"/>
              </w:rPr>
              <w:t>l</w:t>
            </w:r>
            <w:r w:rsidRPr="17752D0D">
              <w:rPr>
                <w:rFonts w:ascii="Arial" w:eastAsia="Times New Roman" w:hAnsi="Arial" w:cs="Arial"/>
                <w:lang w:eastAsia="en-GB"/>
              </w:rPr>
              <w:t xml:space="preserve">th and Social Care (DHSC), Department for Environment, Food and Rural Affairs (Defra), </w:t>
            </w:r>
            <w:r w:rsidR="00D413EC" w:rsidRPr="17752D0D">
              <w:rPr>
                <w:rFonts w:ascii="Arial" w:eastAsia="Times New Roman" w:hAnsi="Arial" w:cs="Arial"/>
                <w:lang w:eastAsia="en-GB"/>
              </w:rPr>
              <w:t xml:space="preserve">the </w:t>
            </w:r>
            <w:r w:rsidR="6257553F" w:rsidRPr="17752D0D">
              <w:rPr>
                <w:rFonts w:ascii="Arial" w:eastAsia="Times New Roman" w:hAnsi="Arial" w:cs="Arial"/>
                <w:lang w:eastAsia="en-GB"/>
              </w:rPr>
              <w:t>UN</w:t>
            </w:r>
            <w:r w:rsidR="00A231A4" w:rsidRPr="17752D0D">
              <w:rPr>
                <w:rFonts w:eastAsia="Times New Roman"/>
                <w:lang w:eastAsia="en-GB"/>
              </w:rPr>
              <w:t xml:space="preserve">, </w:t>
            </w:r>
            <w:r w:rsidRPr="17752D0D">
              <w:rPr>
                <w:rFonts w:ascii="Arial" w:eastAsia="Times New Roman" w:hAnsi="Arial" w:cs="Arial"/>
                <w:lang w:eastAsia="en-GB"/>
              </w:rPr>
              <w:t xml:space="preserve">World Bank, British Council, a range of international charities and foundations, and, uniquely, the Independent Commission for Aid Impact (ICAI).  </w:t>
            </w:r>
          </w:p>
          <w:p w14:paraId="675D036C" w14:textId="41854ED8" w:rsidR="00532E50" w:rsidRDefault="00810778" w:rsidP="54F9D75B">
            <w:pPr>
              <w:spacing w:before="100" w:beforeAutospacing="1" w:after="100" w:afterAutospacing="1"/>
              <w:jc w:val="both"/>
              <w:rPr>
                <w:rFonts w:ascii="Arial" w:eastAsia="Times New Roman" w:hAnsi="Arial" w:cs="Arial"/>
                <w:lang w:eastAsia="en-GB"/>
              </w:rPr>
            </w:pPr>
            <w:r w:rsidRPr="54F9D75B">
              <w:rPr>
                <w:rFonts w:ascii="Arial" w:eastAsia="Times New Roman" w:hAnsi="Arial" w:cs="Arial"/>
                <w:lang w:eastAsia="en-GB"/>
              </w:rPr>
              <w:t>Through our focus on development and progression, y</w:t>
            </w:r>
            <w:r w:rsidR="00BA5030" w:rsidRPr="54F9D75B">
              <w:rPr>
                <w:rFonts w:ascii="Arial" w:eastAsia="Times New Roman" w:hAnsi="Arial" w:cs="Arial"/>
                <w:lang w:eastAsia="en-GB"/>
              </w:rPr>
              <w:t xml:space="preserve">ou will have the opportunity to hone </w:t>
            </w:r>
            <w:r w:rsidR="009103C1" w:rsidRPr="54F9D75B">
              <w:rPr>
                <w:rFonts w:ascii="Arial" w:eastAsia="Times New Roman" w:hAnsi="Arial" w:cs="Arial"/>
                <w:lang w:eastAsia="en-GB"/>
              </w:rPr>
              <w:t xml:space="preserve">or develop </w:t>
            </w:r>
            <w:r w:rsidR="00BA5030" w:rsidRPr="54F9D75B">
              <w:rPr>
                <w:rFonts w:ascii="Arial" w:eastAsia="Times New Roman" w:hAnsi="Arial" w:cs="Arial"/>
                <w:lang w:eastAsia="en-GB"/>
              </w:rPr>
              <w:t xml:space="preserve">cross functional skills in </w:t>
            </w:r>
            <w:r w:rsidR="00DE4AD4" w:rsidRPr="54F9D75B">
              <w:rPr>
                <w:rFonts w:ascii="Arial" w:eastAsia="Times New Roman" w:hAnsi="Arial" w:cs="Arial"/>
                <w:lang w:eastAsia="en-GB"/>
              </w:rPr>
              <w:t>managing the delivery of multiple mixed methods research projects or complex evaluations</w:t>
            </w:r>
            <w:r w:rsidR="009103C1" w:rsidRPr="54F9D75B">
              <w:rPr>
                <w:rFonts w:ascii="Arial" w:eastAsia="Times New Roman" w:hAnsi="Arial" w:cs="Arial"/>
                <w:lang w:eastAsia="en-GB"/>
              </w:rPr>
              <w:t xml:space="preserve">. </w:t>
            </w:r>
            <w:r w:rsidRPr="54F9D75B">
              <w:rPr>
                <w:rFonts w:ascii="Arial" w:eastAsia="Times New Roman" w:hAnsi="Arial" w:cs="Arial"/>
                <w:lang w:eastAsia="en-GB"/>
              </w:rPr>
              <w:t>You</w:t>
            </w:r>
            <w:r w:rsidR="009103C1" w:rsidRPr="54F9D75B">
              <w:rPr>
                <w:rFonts w:ascii="Arial" w:eastAsia="Times New Roman" w:hAnsi="Arial" w:cs="Arial"/>
                <w:lang w:eastAsia="en-GB"/>
              </w:rPr>
              <w:t xml:space="preserve"> will</w:t>
            </w:r>
            <w:r w:rsidRPr="54F9D75B">
              <w:rPr>
                <w:rFonts w:ascii="Arial" w:eastAsia="Times New Roman" w:hAnsi="Arial" w:cs="Arial"/>
                <w:lang w:eastAsia="en-GB"/>
              </w:rPr>
              <w:t xml:space="preserve"> also </w:t>
            </w:r>
            <w:r w:rsidR="009103C1" w:rsidRPr="54F9D75B">
              <w:rPr>
                <w:rFonts w:ascii="Arial" w:eastAsia="Times New Roman" w:hAnsi="Arial" w:cs="Arial"/>
                <w:lang w:eastAsia="en-GB"/>
              </w:rPr>
              <w:t xml:space="preserve">be involved in the full range of consulting responsibilities such as report writing, </w:t>
            </w:r>
            <w:r w:rsidR="00DE4AD4" w:rsidRPr="54F9D75B">
              <w:rPr>
                <w:rFonts w:ascii="Arial" w:eastAsia="Times New Roman" w:hAnsi="Arial" w:cs="Arial"/>
                <w:lang w:eastAsia="en-GB"/>
              </w:rPr>
              <w:t xml:space="preserve">business development </w:t>
            </w:r>
            <w:r w:rsidR="009103C1" w:rsidRPr="54F9D75B">
              <w:rPr>
                <w:rFonts w:ascii="Arial" w:eastAsia="Times New Roman" w:hAnsi="Arial" w:cs="Arial"/>
                <w:lang w:eastAsia="en-GB"/>
              </w:rPr>
              <w:t xml:space="preserve">with new and existing clients, </w:t>
            </w:r>
            <w:r w:rsidR="00DE4AD4" w:rsidRPr="54F9D75B">
              <w:rPr>
                <w:rFonts w:ascii="Arial" w:eastAsia="Times New Roman" w:hAnsi="Arial" w:cs="Arial"/>
                <w:lang w:eastAsia="en-GB"/>
              </w:rPr>
              <w:t xml:space="preserve">team management </w:t>
            </w:r>
            <w:r w:rsidR="009103C1" w:rsidRPr="54F9D75B">
              <w:rPr>
                <w:rFonts w:ascii="Arial" w:eastAsia="Times New Roman" w:hAnsi="Arial" w:cs="Arial"/>
                <w:lang w:eastAsia="en-GB"/>
              </w:rPr>
              <w:t>and mentoring of junior researchers.</w:t>
            </w:r>
            <w:r w:rsidR="00CA6887" w:rsidRPr="54F9D75B">
              <w:rPr>
                <w:rFonts w:ascii="Arial" w:eastAsia="Times New Roman" w:hAnsi="Arial" w:cs="Arial"/>
                <w:lang w:eastAsia="en-GB"/>
              </w:rPr>
              <w:t xml:space="preserve"> You will also have an opportunity to apply your research skills to other market areas of Ecorys, for example UK and European policy, if desired. Flexibility is one of the foundations of the team’s and Ecorys’ </w:t>
            </w:r>
            <w:r w:rsidR="00E13B55" w:rsidRPr="54F9D75B">
              <w:rPr>
                <w:rFonts w:ascii="Arial" w:eastAsia="Times New Roman" w:hAnsi="Arial" w:cs="Arial"/>
                <w:lang w:eastAsia="en-GB"/>
              </w:rPr>
              <w:t xml:space="preserve">wider </w:t>
            </w:r>
            <w:r w:rsidR="00CA6887" w:rsidRPr="54F9D75B">
              <w:rPr>
                <w:rFonts w:ascii="Arial" w:eastAsia="Times New Roman" w:hAnsi="Arial" w:cs="Arial"/>
                <w:lang w:eastAsia="en-GB"/>
              </w:rPr>
              <w:t>success</w:t>
            </w:r>
            <w:r w:rsidR="00E13B55" w:rsidRPr="54F9D75B">
              <w:rPr>
                <w:rFonts w:ascii="Arial" w:eastAsia="Times New Roman" w:hAnsi="Arial" w:cs="Arial"/>
                <w:lang w:eastAsia="en-GB"/>
              </w:rPr>
              <w:t>,</w:t>
            </w:r>
            <w:r w:rsidR="00CA6887" w:rsidRPr="54F9D75B">
              <w:rPr>
                <w:rFonts w:ascii="Arial" w:eastAsia="Times New Roman" w:hAnsi="Arial" w:cs="Arial"/>
                <w:lang w:eastAsia="en-GB"/>
              </w:rPr>
              <w:t xml:space="preserve"> in a dynamic and evolving </w:t>
            </w:r>
            <w:r w:rsidR="00E13B55" w:rsidRPr="54F9D75B">
              <w:rPr>
                <w:rFonts w:ascii="Arial" w:eastAsia="Times New Roman" w:hAnsi="Arial" w:cs="Arial"/>
                <w:lang w:eastAsia="en-GB"/>
              </w:rPr>
              <w:t>market for public policy research.</w:t>
            </w:r>
            <w:r w:rsidR="00CA6887" w:rsidRPr="54F9D75B">
              <w:rPr>
                <w:rFonts w:ascii="Arial" w:eastAsia="Times New Roman" w:hAnsi="Arial" w:cs="Arial"/>
                <w:lang w:eastAsia="en-GB"/>
              </w:rPr>
              <w:t xml:space="preserve">   </w:t>
            </w:r>
          </w:p>
          <w:p w14:paraId="4A57A25E" w14:textId="2CF47A49" w:rsidR="00CA6887" w:rsidRPr="00CA6887" w:rsidRDefault="00CA6887" w:rsidP="00CA6887">
            <w:pPr>
              <w:rPr>
                <w:rFonts w:ascii="Arial" w:hAnsi="Arial" w:cs="Arial"/>
              </w:rPr>
            </w:pPr>
            <w:r w:rsidRPr="54F9D75B">
              <w:rPr>
                <w:rFonts w:ascii="Arial" w:hAnsi="Arial" w:cs="Arial"/>
              </w:rPr>
              <w:t xml:space="preserve">A thorough induction and on-boarding is supported by </w:t>
            </w:r>
            <w:r w:rsidR="00E13B55" w:rsidRPr="54F9D75B">
              <w:rPr>
                <w:rFonts w:ascii="Arial" w:hAnsi="Arial" w:cs="Arial"/>
              </w:rPr>
              <w:t xml:space="preserve">ongoing </w:t>
            </w:r>
            <w:r w:rsidRPr="54F9D75B">
              <w:rPr>
                <w:rFonts w:ascii="Arial" w:hAnsi="Arial" w:cs="Arial"/>
              </w:rPr>
              <w:t xml:space="preserve">training and </w:t>
            </w:r>
            <w:r w:rsidR="00E13B55" w:rsidRPr="54F9D75B">
              <w:rPr>
                <w:rFonts w:ascii="Arial" w:hAnsi="Arial" w:cs="Arial"/>
              </w:rPr>
              <w:t xml:space="preserve">the </w:t>
            </w:r>
            <w:r w:rsidRPr="54F9D75B">
              <w:rPr>
                <w:rFonts w:ascii="Arial" w:hAnsi="Arial" w:cs="Arial"/>
              </w:rPr>
              <w:t xml:space="preserve">professional development </w:t>
            </w:r>
            <w:r w:rsidR="00E13B55" w:rsidRPr="54F9D75B">
              <w:rPr>
                <w:rFonts w:ascii="Arial" w:hAnsi="Arial" w:cs="Arial"/>
              </w:rPr>
              <w:t xml:space="preserve">of staff, </w:t>
            </w:r>
            <w:r w:rsidRPr="54F9D75B">
              <w:rPr>
                <w:rFonts w:ascii="Arial" w:hAnsi="Arial" w:cs="Arial"/>
              </w:rPr>
              <w:t xml:space="preserve">based on a needs assessment </w:t>
            </w:r>
            <w:r w:rsidR="00E13B55" w:rsidRPr="54F9D75B">
              <w:rPr>
                <w:rFonts w:ascii="Arial" w:hAnsi="Arial" w:cs="Arial"/>
              </w:rPr>
              <w:t xml:space="preserve">and </w:t>
            </w:r>
            <w:r w:rsidRPr="54F9D75B">
              <w:rPr>
                <w:rFonts w:ascii="Arial" w:hAnsi="Arial" w:cs="Arial"/>
              </w:rPr>
              <w:t>line manage</w:t>
            </w:r>
            <w:r w:rsidR="00E13B55" w:rsidRPr="54F9D75B">
              <w:rPr>
                <w:rFonts w:ascii="Arial" w:hAnsi="Arial" w:cs="Arial"/>
              </w:rPr>
              <w:t>ment support and meetings</w:t>
            </w:r>
            <w:r w:rsidRPr="54F9D75B">
              <w:rPr>
                <w:rFonts w:ascii="Arial" w:hAnsi="Arial" w:cs="Arial"/>
              </w:rPr>
              <w:t xml:space="preserve">. </w:t>
            </w:r>
            <w:r w:rsidRPr="54F9D75B">
              <w:rPr>
                <w:rFonts w:ascii="Arial" w:hAnsi="Arial" w:cs="Arial"/>
              </w:rPr>
              <w:lastRenderedPageBreak/>
              <w:t>Twice yearly appraisals are undertaken to set objectives and review performance.</w:t>
            </w:r>
            <w:r w:rsidR="00092EBB" w:rsidRPr="54F9D75B">
              <w:rPr>
                <w:rFonts w:ascii="Arial" w:hAnsi="Arial" w:cs="Arial"/>
              </w:rPr>
              <w:t xml:space="preserve"> </w:t>
            </w:r>
            <w:r w:rsidR="00092EBB">
              <w:t>R</w:t>
            </w:r>
            <w:r w:rsidR="00092EBB" w:rsidRPr="54F9D75B">
              <w:rPr>
                <w:rFonts w:ascii="Arial" w:hAnsi="Arial" w:cs="Arial"/>
              </w:rPr>
              <w:t>egular opportunities are provided for technical training in qualitative and quantitative methods</w:t>
            </w:r>
            <w:r w:rsidR="00092EBB">
              <w:t xml:space="preserve">. </w:t>
            </w:r>
          </w:p>
        </w:tc>
      </w:tr>
    </w:tbl>
    <w:p w14:paraId="64A10C47" w14:textId="77777777" w:rsidR="006D0C79" w:rsidRPr="00E00CD9" w:rsidRDefault="006D0C79">
      <w:pPr>
        <w:rPr>
          <w:rFonts w:ascii="Arial" w:hAnsi="Arial" w:cs="Arial"/>
        </w:rPr>
      </w:pPr>
    </w:p>
    <w:p w14:paraId="766D9405" w14:textId="77777777" w:rsidR="00CB31F6" w:rsidRPr="00E00CD9" w:rsidRDefault="00CB31F6" w:rsidP="00CB31F6">
      <w:pPr>
        <w:rPr>
          <w:rFonts w:ascii="Arial" w:hAnsi="Arial" w:cs="Arial"/>
          <w:b/>
          <w:i/>
          <w:color w:val="A6A6A6" w:themeColor="background1" w:themeShade="A6"/>
        </w:rPr>
      </w:pPr>
      <w:r w:rsidRPr="00E00CD9">
        <w:rPr>
          <w:rFonts w:ascii="Arial" w:hAnsi="Arial" w:cs="Arial"/>
          <w:b/>
        </w:rPr>
        <w:t>Role Responsibilities &amp; requirements</w:t>
      </w:r>
      <w:r w:rsidRPr="00E00CD9">
        <w:rPr>
          <w:rFonts w:ascii="Arial" w:hAnsi="Arial" w:cs="Arial"/>
        </w:rPr>
        <w:t xml:space="preserve"> </w:t>
      </w:r>
      <w:r w:rsidRPr="00E00CD9">
        <w:rPr>
          <w:rFonts w:ascii="Arial" w:hAnsi="Arial" w:cs="Arial"/>
          <w:b/>
          <w:i/>
          <w:color w:val="A6A6A6" w:themeColor="background1" w:themeShade="A6"/>
        </w:rPr>
        <w:t>(unique for all adverts)</w:t>
      </w:r>
    </w:p>
    <w:p w14:paraId="64D473AF" w14:textId="77777777" w:rsidR="00CB31F6" w:rsidRPr="00E00CD9" w:rsidRDefault="00CB31F6" w:rsidP="00CB31F6">
      <w:pPr>
        <w:rPr>
          <w:rFonts w:ascii="Arial" w:hAnsi="Arial" w:cs="Arial"/>
        </w:rPr>
      </w:pPr>
      <w:r w:rsidRPr="00E00CD9">
        <w:rPr>
          <w:rFonts w:ascii="Arial" w:hAnsi="Arial" w:cs="Arial"/>
          <w:i/>
          <w:color w:val="A6A6A6" w:themeColor="background1" w:themeShade="A6"/>
        </w:rPr>
        <w:t>Important to summarise and sell the key responsibilities &amp; requirements of the role</w:t>
      </w:r>
    </w:p>
    <w:tbl>
      <w:tblPr>
        <w:tblStyle w:val="TableGrid"/>
        <w:tblW w:w="0" w:type="auto"/>
        <w:tblLook w:val="04A0" w:firstRow="1" w:lastRow="0" w:firstColumn="1" w:lastColumn="0" w:noHBand="0" w:noVBand="1"/>
      </w:tblPr>
      <w:tblGrid>
        <w:gridCol w:w="9918"/>
      </w:tblGrid>
      <w:tr w:rsidR="00CB31F6" w:rsidRPr="00E00CD9" w14:paraId="30DB8DAD" w14:textId="77777777" w:rsidTr="17752D0D">
        <w:tc>
          <w:tcPr>
            <w:tcW w:w="9918" w:type="dxa"/>
          </w:tcPr>
          <w:p w14:paraId="2F092B2F" w14:textId="77777777" w:rsidR="0068405E" w:rsidRDefault="0068405E" w:rsidP="0068405E">
            <w:pPr>
              <w:autoSpaceDE w:val="0"/>
              <w:autoSpaceDN w:val="0"/>
              <w:adjustRightInd w:val="0"/>
              <w:rPr>
                <w:rFonts w:ascii="Arial" w:hAnsi="Arial" w:cs="Arial"/>
              </w:rPr>
            </w:pPr>
            <w:r w:rsidRPr="00E00CD9">
              <w:rPr>
                <w:rFonts w:ascii="Arial" w:hAnsi="Arial" w:cs="Arial"/>
              </w:rPr>
              <w:t>You must have significant and demonstrable experience of the development and delivery of evaluation and research in relevant international policy interventions and programmes.</w:t>
            </w:r>
            <w:r>
              <w:rPr>
                <w:rFonts w:ascii="Arial" w:hAnsi="Arial" w:cs="Arial"/>
              </w:rPr>
              <w:t xml:space="preserve"> This includes </w:t>
            </w:r>
            <w:r w:rsidRPr="00E00CD9">
              <w:rPr>
                <w:rFonts w:ascii="Arial" w:hAnsi="Arial" w:cs="Arial"/>
                <w:lang w:eastAsia="en-GB"/>
              </w:rPr>
              <w:t>be</w:t>
            </w:r>
            <w:r>
              <w:rPr>
                <w:rFonts w:ascii="Arial" w:hAnsi="Arial" w:cs="Arial"/>
                <w:lang w:eastAsia="en-GB"/>
              </w:rPr>
              <w:t>ing</w:t>
            </w:r>
            <w:r w:rsidRPr="00E00CD9">
              <w:rPr>
                <w:rFonts w:ascii="Arial" w:hAnsi="Arial" w:cs="Arial"/>
                <w:lang w:eastAsia="en-GB"/>
              </w:rPr>
              <w:t xml:space="preserve"> able to demonstrate a good level of knowledge in one or more of the relevant thematic areas listed in the job description</w:t>
            </w:r>
            <w:r>
              <w:rPr>
                <w:rFonts w:ascii="Arial" w:hAnsi="Arial" w:cs="Arial"/>
                <w:lang w:eastAsia="en-GB"/>
              </w:rPr>
              <w:t>,</w:t>
            </w:r>
            <w:r w:rsidRPr="00E00CD9">
              <w:rPr>
                <w:rFonts w:ascii="Arial" w:hAnsi="Arial" w:cs="Arial"/>
                <w:lang w:eastAsia="en-GB"/>
              </w:rPr>
              <w:t xml:space="preserve"> and </w:t>
            </w:r>
            <w:r>
              <w:rPr>
                <w:rFonts w:ascii="Arial" w:hAnsi="Arial" w:cs="Arial"/>
                <w:lang w:eastAsia="en-GB"/>
              </w:rPr>
              <w:t xml:space="preserve">the </w:t>
            </w:r>
            <w:r w:rsidRPr="00E00CD9">
              <w:rPr>
                <w:rFonts w:ascii="Arial" w:hAnsi="Arial" w:cs="Arial"/>
              </w:rPr>
              <w:t>authoring and co-ordinati</w:t>
            </w:r>
            <w:r>
              <w:rPr>
                <w:rFonts w:ascii="Arial" w:hAnsi="Arial" w:cs="Arial"/>
              </w:rPr>
              <w:t>o</w:t>
            </w:r>
            <w:r w:rsidRPr="00E00CD9">
              <w:rPr>
                <w:rFonts w:ascii="Arial" w:hAnsi="Arial" w:cs="Arial"/>
              </w:rPr>
              <w:t xml:space="preserve">n </w:t>
            </w:r>
            <w:r>
              <w:rPr>
                <w:rFonts w:ascii="Arial" w:hAnsi="Arial" w:cs="Arial"/>
              </w:rPr>
              <w:t xml:space="preserve">of </w:t>
            </w:r>
            <w:r w:rsidRPr="00E00CD9">
              <w:rPr>
                <w:rFonts w:ascii="Arial" w:hAnsi="Arial" w:cs="Arial"/>
              </w:rPr>
              <w:t>high-quality research reports/outputs.</w:t>
            </w:r>
          </w:p>
          <w:p w14:paraId="2CE2FD4D" w14:textId="77777777" w:rsidR="0068405E" w:rsidRDefault="0068405E" w:rsidP="00E13B55">
            <w:pPr>
              <w:autoSpaceDE w:val="0"/>
              <w:autoSpaceDN w:val="0"/>
              <w:adjustRightInd w:val="0"/>
              <w:rPr>
                <w:rFonts w:ascii="Arial" w:hAnsi="Arial" w:cs="Arial"/>
                <w:lang w:eastAsia="en-GB"/>
              </w:rPr>
            </w:pPr>
          </w:p>
          <w:p w14:paraId="3EFF1237" w14:textId="3DCD06D5" w:rsidR="00E13B55" w:rsidRPr="00CA6887" w:rsidRDefault="00CB31F6" w:rsidP="00E13B55">
            <w:pPr>
              <w:autoSpaceDE w:val="0"/>
              <w:autoSpaceDN w:val="0"/>
              <w:adjustRightInd w:val="0"/>
              <w:rPr>
                <w:rFonts w:ascii="Arial" w:hAnsi="Arial" w:cs="Arial"/>
                <w:lang w:val="en"/>
              </w:rPr>
            </w:pPr>
            <w:r w:rsidRPr="17752D0D">
              <w:rPr>
                <w:rFonts w:ascii="Arial" w:hAnsi="Arial" w:cs="Arial"/>
                <w:lang w:eastAsia="en-GB"/>
              </w:rPr>
              <w:t xml:space="preserve">It is essential that you can demonstrate a high level of technical knowledge, including deploying a range of </w:t>
            </w:r>
            <w:r w:rsidR="00E13B55" w:rsidRPr="17752D0D">
              <w:rPr>
                <w:rFonts w:ascii="Arial" w:hAnsi="Arial" w:cs="Arial"/>
                <w:lang w:eastAsia="en-GB"/>
              </w:rPr>
              <w:t xml:space="preserve">evaluation </w:t>
            </w:r>
            <w:r w:rsidRPr="17752D0D">
              <w:rPr>
                <w:rFonts w:ascii="Arial" w:hAnsi="Arial" w:cs="Arial"/>
                <w:lang w:eastAsia="en-GB"/>
              </w:rPr>
              <w:t>methodologies</w:t>
            </w:r>
            <w:r w:rsidR="00E13B55" w:rsidRPr="17752D0D">
              <w:rPr>
                <w:rFonts w:ascii="Arial" w:hAnsi="Arial" w:cs="Arial"/>
                <w:lang w:eastAsia="en-GB"/>
              </w:rPr>
              <w:t xml:space="preserve">. </w:t>
            </w:r>
            <w:r w:rsidR="00E13B55" w:rsidRPr="17752D0D">
              <w:rPr>
                <w:rFonts w:ascii="Arial" w:hAnsi="Arial" w:cs="Arial"/>
                <w:lang w:val="en"/>
              </w:rPr>
              <w:t>As an experienced social researcher, you must be confident in designing and implementing evaluation and relevant research, including developing sampling approaches, contributing to and overseeing data collection, undertaking data analysis, developing a range of outputs including reports and presentations</w:t>
            </w:r>
            <w:r w:rsidR="120B4348" w:rsidRPr="17752D0D">
              <w:rPr>
                <w:rFonts w:ascii="Arial" w:hAnsi="Arial" w:cs="Arial"/>
                <w:lang w:val="en"/>
              </w:rPr>
              <w:t xml:space="preserve"> and communicating complex information for a range of different audiences</w:t>
            </w:r>
            <w:r w:rsidR="00E13B55" w:rsidRPr="17752D0D">
              <w:rPr>
                <w:rFonts w:ascii="Arial" w:hAnsi="Arial" w:cs="Arial"/>
                <w:lang w:val="en"/>
              </w:rPr>
              <w:t xml:space="preserve">. You will have a strong understanding of quantitative and qualitative research approaches, including designing and undertaking mixed-method projects. We are </w:t>
            </w:r>
            <w:r w:rsidR="4CCD2F71" w:rsidRPr="17752D0D">
              <w:rPr>
                <w:rFonts w:ascii="Arial" w:hAnsi="Arial" w:cs="Arial"/>
                <w:lang w:val="en"/>
              </w:rPr>
              <w:t xml:space="preserve">particularly </w:t>
            </w:r>
            <w:r w:rsidR="00E13B55" w:rsidRPr="17752D0D">
              <w:rPr>
                <w:rFonts w:ascii="Arial" w:hAnsi="Arial" w:cs="Arial"/>
                <w:lang w:val="en"/>
              </w:rPr>
              <w:t>interested in applicants with experience in designing and implementing impact evaluations using either statistical or theory-based approaches.</w:t>
            </w:r>
          </w:p>
          <w:p w14:paraId="3ACF59F0" w14:textId="77777777" w:rsidR="00E13B55" w:rsidRDefault="00E13B55" w:rsidP="009C44DB">
            <w:pPr>
              <w:autoSpaceDE w:val="0"/>
              <w:autoSpaceDN w:val="0"/>
              <w:adjustRightInd w:val="0"/>
              <w:rPr>
                <w:rFonts w:ascii="Arial" w:hAnsi="Arial" w:cs="Arial"/>
                <w:lang w:eastAsia="en-GB"/>
              </w:rPr>
            </w:pPr>
          </w:p>
          <w:p w14:paraId="53F057A0" w14:textId="217F7DCC" w:rsidR="00E13B55" w:rsidRPr="00E00CD9" w:rsidRDefault="00E13B55" w:rsidP="00E13B55">
            <w:pPr>
              <w:rPr>
                <w:rFonts w:ascii="Arial" w:hAnsi="Arial" w:cs="Arial"/>
              </w:rPr>
            </w:pPr>
            <w:r w:rsidRPr="17752D0D">
              <w:rPr>
                <w:rFonts w:ascii="Arial" w:hAnsi="Arial" w:cs="Arial"/>
                <w:lang w:eastAsia="en-GB"/>
              </w:rPr>
              <w:t>This will run alongside your</w:t>
            </w:r>
            <w:r w:rsidR="00CB31F6" w:rsidRPr="17752D0D">
              <w:rPr>
                <w:rFonts w:ascii="Arial" w:hAnsi="Arial" w:cs="Arial"/>
                <w:lang w:eastAsia="en-GB"/>
              </w:rPr>
              <w:t xml:space="preserve"> ability to manage projects</w:t>
            </w:r>
            <w:r w:rsidR="715DB5E0" w:rsidRPr="17752D0D">
              <w:rPr>
                <w:rFonts w:ascii="Arial" w:hAnsi="Arial" w:cs="Arial"/>
                <w:lang w:eastAsia="en-GB"/>
              </w:rPr>
              <w:t xml:space="preserve"> and multi-task</w:t>
            </w:r>
            <w:r w:rsidR="00CB31F6" w:rsidRPr="17752D0D">
              <w:rPr>
                <w:rFonts w:ascii="Arial" w:hAnsi="Arial" w:cs="Arial"/>
                <w:lang w:eastAsia="en-GB"/>
              </w:rPr>
              <w:t xml:space="preserve"> effectively.  The ability to deliver several projects efficiently, on time and to budget</w:t>
            </w:r>
            <w:r w:rsidR="0F501069" w:rsidRPr="17752D0D">
              <w:rPr>
                <w:rFonts w:ascii="Arial" w:hAnsi="Arial" w:cs="Arial"/>
                <w:lang w:eastAsia="en-GB"/>
              </w:rPr>
              <w:t>, and manage multiple</w:t>
            </w:r>
            <w:r w:rsidR="715DB5E0" w:rsidRPr="17752D0D">
              <w:rPr>
                <w:rFonts w:ascii="Arial" w:hAnsi="Arial" w:cs="Arial"/>
                <w:lang w:eastAsia="en-GB"/>
              </w:rPr>
              <w:t xml:space="preserve">, competing demands, </w:t>
            </w:r>
            <w:r w:rsidR="00CB31F6" w:rsidRPr="17752D0D">
              <w:rPr>
                <w:rFonts w:ascii="Arial" w:hAnsi="Arial" w:cs="Arial"/>
                <w:lang w:eastAsia="en-GB"/>
              </w:rPr>
              <w:t>is critical.</w:t>
            </w:r>
            <w:r w:rsidRPr="17752D0D">
              <w:rPr>
                <w:rFonts w:ascii="Arial" w:hAnsi="Arial" w:cs="Arial"/>
              </w:rPr>
              <w:t xml:space="preserve"> You must also have sound experience of managing project teams, including having the capability to build and develop team knowledge and skills</w:t>
            </w:r>
            <w:r w:rsidR="03568902" w:rsidRPr="17752D0D">
              <w:rPr>
                <w:rFonts w:ascii="Arial" w:hAnsi="Arial" w:cs="Arial"/>
              </w:rPr>
              <w:t>, quality assure research outputs and respond to evolving client needs</w:t>
            </w:r>
            <w:r w:rsidRPr="17752D0D">
              <w:rPr>
                <w:rFonts w:ascii="Arial" w:hAnsi="Arial" w:cs="Arial"/>
              </w:rPr>
              <w:t xml:space="preserve">. </w:t>
            </w:r>
          </w:p>
          <w:p w14:paraId="00E0D564" w14:textId="465E7F86" w:rsidR="00CB31F6" w:rsidRPr="00E00CD9" w:rsidRDefault="00CB31F6" w:rsidP="009C44DB">
            <w:pPr>
              <w:autoSpaceDE w:val="0"/>
              <w:autoSpaceDN w:val="0"/>
              <w:adjustRightInd w:val="0"/>
              <w:rPr>
                <w:rFonts w:ascii="Arial" w:hAnsi="Arial" w:cs="Arial"/>
                <w:lang w:eastAsia="en-GB"/>
              </w:rPr>
            </w:pPr>
          </w:p>
          <w:p w14:paraId="5EEBF385" w14:textId="1CEA1168" w:rsidR="00CA6887" w:rsidRPr="00E00CD9" w:rsidRDefault="00CA6887" w:rsidP="009C44DB">
            <w:pPr>
              <w:autoSpaceDE w:val="0"/>
              <w:autoSpaceDN w:val="0"/>
              <w:adjustRightInd w:val="0"/>
              <w:rPr>
                <w:rFonts w:ascii="Arial" w:hAnsi="Arial" w:cs="Arial"/>
              </w:rPr>
            </w:pPr>
            <w:r w:rsidRPr="00314906">
              <w:rPr>
                <w:rFonts w:ascii="Arial" w:hAnsi="Arial" w:cs="Arial"/>
                <w:lang w:val="en"/>
              </w:rPr>
              <w:t>As an SRM you will also be proactive in contributing to business development and work winning by maintaining client contacts and developing one or more specific areas of business development / market interest. You will also lead on a range of proposals, pitches, and broader business development.</w:t>
            </w:r>
          </w:p>
          <w:p w14:paraId="459D5581" w14:textId="77777777" w:rsidR="00CB31F6" w:rsidRPr="00E00CD9" w:rsidRDefault="00CB31F6" w:rsidP="00CB31F6">
            <w:pPr>
              <w:pStyle w:val="paragraph"/>
              <w:spacing w:before="0" w:beforeAutospacing="0" w:after="0" w:afterAutospacing="0"/>
              <w:jc w:val="both"/>
              <w:textAlignment w:val="baseline"/>
              <w:rPr>
                <w:rStyle w:val="normaltextrun"/>
                <w:rFonts w:ascii="Arial" w:hAnsi="Arial" w:cs="Arial"/>
                <w:sz w:val="22"/>
                <w:szCs w:val="22"/>
              </w:rPr>
            </w:pPr>
          </w:p>
          <w:p w14:paraId="5D78C7CE" w14:textId="5F2C9B3C" w:rsidR="007D1837" w:rsidRPr="00E00CD9" w:rsidRDefault="00DB36CC" w:rsidP="00CB31F6">
            <w:pPr>
              <w:pStyle w:val="paragraph"/>
              <w:spacing w:before="0" w:beforeAutospacing="0" w:after="0" w:afterAutospacing="0"/>
              <w:jc w:val="both"/>
              <w:textAlignment w:val="baseline"/>
              <w:rPr>
                <w:rStyle w:val="normaltextrun"/>
                <w:rFonts w:ascii="Arial" w:hAnsi="Arial" w:cs="Arial"/>
                <w:sz w:val="22"/>
                <w:szCs w:val="22"/>
              </w:rPr>
            </w:pPr>
            <w:r w:rsidRPr="00E00CD9">
              <w:rPr>
                <w:rStyle w:val="normaltextrun"/>
                <w:rFonts w:ascii="Arial" w:hAnsi="Arial" w:cs="Arial"/>
                <w:sz w:val="22"/>
                <w:szCs w:val="22"/>
              </w:rPr>
              <w:t>Our team of 100+ researchers is based across our offices in Birmingham, London, Leeds, and Brussels. </w:t>
            </w:r>
            <w:r w:rsidR="00CB31F6" w:rsidRPr="00E00CD9">
              <w:rPr>
                <w:rStyle w:val="normaltextrun"/>
                <w:rFonts w:ascii="Arial" w:hAnsi="Arial" w:cs="Arial"/>
                <w:sz w:val="22"/>
                <w:szCs w:val="22"/>
              </w:rPr>
              <w:t xml:space="preserve">Our team </w:t>
            </w:r>
            <w:r w:rsidR="00BA301F" w:rsidRPr="00E00CD9">
              <w:rPr>
                <w:rStyle w:val="normaltextrun"/>
                <w:rFonts w:ascii="Arial" w:hAnsi="Arial" w:cs="Arial"/>
                <w:sz w:val="22"/>
                <w:szCs w:val="22"/>
              </w:rPr>
              <w:t>work</w:t>
            </w:r>
            <w:r w:rsidR="00E13B55">
              <w:rPr>
                <w:rStyle w:val="normaltextrun"/>
                <w:rFonts w:ascii="Arial" w:hAnsi="Arial" w:cs="Arial"/>
                <w:sz w:val="22"/>
                <w:szCs w:val="22"/>
              </w:rPr>
              <w:t>s</w:t>
            </w:r>
            <w:r w:rsidR="00BA301F" w:rsidRPr="00E00CD9">
              <w:rPr>
                <w:rStyle w:val="normaltextrun"/>
                <w:rFonts w:ascii="Arial" w:hAnsi="Arial" w:cs="Arial"/>
                <w:sz w:val="22"/>
                <w:szCs w:val="22"/>
              </w:rPr>
              <w:t xml:space="preserve"> in a hybrid way</w:t>
            </w:r>
            <w:r w:rsidR="002322C9" w:rsidRPr="00E00CD9">
              <w:rPr>
                <w:rStyle w:val="normaltextrun"/>
                <w:rFonts w:ascii="Arial" w:hAnsi="Arial" w:cs="Arial"/>
                <w:sz w:val="22"/>
                <w:szCs w:val="22"/>
              </w:rPr>
              <w:t xml:space="preserve"> flexing between home and the office as needed</w:t>
            </w:r>
            <w:r w:rsidR="007D1837" w:rsidRPr="00E00CD9">
              <w:rPr>
                <w:rStyle w:val="normaltextrun"/>
                <w:rFonts w:ascii="Arial" w:hAnsi="Arial" w:cs="Arial"/>
                <w:sz w:val="22"/>
                <w:szCs w:val="22"/>
              </w:rPr>
              <w:t>.</w:t>
            </w:r>
            <w:r w:rsidR="00CB31F6" w:rsidRPr="00E00CD9">
              <w:rPr>
                <w:rStyle w:val="normaltextrun"/>
                <w:rFonts w:ascii="Arial" w:hAnsi="Arial" w:cs="Arial"/>
                <w:sz w:val="22"/>
                <w:szCs w:val="22"/>
              </w:rPr>
              <w:t xml:space="preserve"> </w:t>
            </w:r>
            <w:r w:rsidR="007D1837" w:rsidRPr="00E00CD9">
              <w:rPr>
                <w:rStyle w:val="normaltextrun"/>
                <w:rFonts w:ascii="Arial" w:hAnsi="Arial" w:cs="Arial"/>
                <w:sz w:val="22"/>
                <w:szCs w:val="22"/>
              </w:rPr>
              <w:t xml:space="preserve">You can choose to work flexibly </w:t>
            </w:r>
            <w:r w:rsidR="00BA301F" w:rsidRPr="00E00CD9">
              <w:rPr>
                <w:rStyle w:val="normaltextrun"/>
                <w:rFonts w:ascii="Arial" w:hAnsi="Arial" w:cs="Arial"/>
                <w:sz w:val="22"/>
                <w:szCs w:val="22"/>
              </w:rPr>
              <w:t xml:space="preserve">with the opportunity to travel into one of our UK offices </w:t>
            </w:r>
            <w:r w:rsidR="007D1837" w:rsidRPr="00E00CD9">
              <w:rPr>
                <w:rStyle w:val="normaltextrun"/>
                <w:rFonts w:ascii="Arial" w:hAnsi="Arial" w:cs="Arial"/>
                <w:sz w:val="22"/>
                <w:szCs w:val="22"/>
              </w:rPr>
              <w:t>when required</w:t>
            </w:r>
            <w:r w:rsidR="00CB31F6" w:rsidRPr="00E00CD9">
              <w:rPr>
                <w:rStyle w:val="normaltextrun"/>
                <w:rFonts w:ascii="Arial" w:hAnsi="Arial" w:cs="Arial"/>
                <w:sz w:val="22"/>
                <w:szCs w:val="22"/>
              </w:rPr>
              <w:t>.</w:t>
            </w:r>
          </w:p>
          <w:p w14:paraId="7487B01E" w14:textId="01095118" w:rsidR="00CB31F6" w:rsidRPr="00E00CD9" w:rsidRDefault="00CB31F6" w:rsidP="00CB31F6">
            <w:pPr>
              <w:pStyle w:val="paragraph"/>
              <w:spacing w:before="0" w:beforeAutospacing="0" w:after="0" w:afterAutospacing="0"/>
              <w:jc w:val="both"/>
              <w:textAlignment w:val="baseline"/>
              <w:rPr>
                <w:rStyle w:val="normaltextrun"/>
                <w:rFonts w:ascii="Arial" w:hAnsi="Arial" w:cs="Arial"/>
                <w:sz w:val="22"/>
                <w:szCs w:val="22"/>
              </w:rPr>
            </w:pPr>
            <w:r w:rsidRPr="00E00CD9">
              <w:rPr>
                <w:rStyle w:val="normaltextrun"/>
                <w:rFonts w:ascii="Arial" w:hAnsi="Arial" w:cs="Arial"/>
                <w:sz w:val="22"/>
                <w:szCs w:val="22"/>
              </w:rPr>
              <w:t> </w:t>
            </w:r>
          </w:p>
          <w:p w14:paraId="147C6F8E" w14:textId="220F6880" w:rsidR="00CB31F6" w:rsidRPr="00E00CD9" w:rsidRDefault="00CB31F6" w:rsidP="00CB31F6">
            <w:pPr>
              <w:jc w:val="both"/>
              <w:rPr>
                <w:rStyle w:val="eop"/>
                <w:rFonts w:ascii="Arial" w:hAnsi="Arial" w:cs="Arial"/>
              </w:rPr>
            </w:pPr>
            <w:r w:rsidRPr="00E00CD9">
              <w:rPr>
                <w:rFonts w:ascii="Arial" w:eastAsia="Times New Roman" w:hAnsi="Arial" w:cs="Arial"/>
                <w:lang w:eastAsia="en-GB"/>
              </w:rPr>
              <w:t>Due to the nature of research, this role requires a DBS check and some international travel, when permitted (average of 7-10 days at a time</w:t>
            </w:r>
            <w:r w:rsidR="00E13B55">
              <w:rPr>
                <w:rFonts w:ascii="Arial" w:eastAsia="Times New Roman" w:hAnsi="Arial" w:cs="Arial"/>
                <w:lang w:eastAsia="en-GB"/>
              </w:rPr>
              <w:t>, 2-3 times per year</w:t>
            </w:r>
            <w:r w:rsidRPr="00E00CD9">
              <w:rPr>
                <w:rFonts w:ascii="Arial" w:eastAsia="Times New Roman" w:hAnsi="Arial" w:cs="Arial"/>
                <w:lang w:eastAsia="en-GB"/>
              </w:rPr>
              <w:t>).</w:t>
            </w:r>
            <w:r w:rsidRPr="00E00CD9">
              <w:rPr>
                <w:rStyle w:val="eop"/>
                <w:rFonts w:ascii="Arial" w:hAnsi="Arial" w:cs="Arial"/>
              </w:rPr>
              <w:t xml:space="preserve"> </w:t>
            </w:r>
          </w:p>
          <w:p w14:paraId="1BDC49D7" w14:textId="6502E582" w:rsidR="00CB31F6" w:rsidRPr="00E00CD9" w:rsidRDefault="00CB31F6" w:rsidP="009C44DB">
            <w:pPr>
              <w:autoSpaceDE w:val="0"/>
              <w:autoSpaceDN w:val="0"/>
              <w:adjustRightInd w:val="0"/>
              <w:rPr>
                <w:rFonts w:ascii="Arial" w:hAnsi="Arial" w:cs="Arial"/>
                <w:lang w:eastAsia="en-GB"/>
              </w:rPr>
            </w:pPr>
          </w:p>
          <w:p w14:paraId="3B2B87CA" w14:textId="100528E0" w:rsidR="00A95420" w:rsidRPr="00E00CD9" w:rsidRDefault="00A95420" w:rsidP="009C44DB">
            <w:pPr>
              <w:autoSpaceDE w:val="0"/>
              <w:autoSpaceDN w:val="0"/>
              <w:adjustRightInd w:val="0"/>
              <w:rPr>
                <w:rFonts w:ascii="Arial" w:hAnsi="Arial" w:cs="Arial"/>
                <w:lang w:eastAsia="en-GB"/>
              </w:rPr>
            </w:pPr>
            <w:r w:rsidRPr="00E00CD9">
              <w:rPr>
                <w:rFonts w:ascii="Arial" w:eastAsia="Times New Roman" w:hAnsi="Arial" w:cs="Arial"/>
                <w:lang w:eastAsia="en-GB"/>
              </w:rPr>
              <w:t>Salary: £38-48,000 plus benefits, depending on experience</w:t>
            </w:r>
          </w:p>
          <w:p w14:paraId="6D09784C" w14:textId="77777777" w:rsidR="00CB31F6" w:rsidRPr="00E00CD9" w:rsidRDefault="00CB31F6" w:rsidP="009C44DB">
            <w:pPr>
              <w:spacing w:before="100" w:beforeAutospacing="1" w:after="100" w:afterAutospacing="1"/>
              <w:rPr>
                <w:rFonts w:ascii="Arial" w:eastAsia="Times New Roman" w:hAnsi="Arial" w:cs="Arial"/>
                <w:lang w:eastAsia="en-GB"/>
              </w:rPr>
            </w:pPr>
            <w:r w:rsidRPr="00E00CD9">
              <w:rPr>
                <w:rFonts w:ascii="Arial" w:eastAsia="Times New Roman" w:hAnsi="Arial" w:cs="Arial"/>
                <w:b/>
                <w:bCs/>
                <w:lang w:eastAsia="en-GB"/>
              </w:rPr>
              <w:t>Please apply with your CV and covering letter outlining your motivation for the role.</w:t>
            </w:r>
          </w:p>
          <w:p w14:paraId="1F58E87C" w14:textId="77777777" w:rsidR="00CB31F6" w:rsidRPr="00E00CD9" w:rsidRDefault="00CB31F6" w:rsidP="009C44DB">
            <w:pPr>
              <w:rPr>
                <w:rFonts w:ascii="Arial" w:hAnsi="Arial" w:cs="Arial"/>
              </w:rPr>
            </w:pPr>
          </w:p>
        </w:tc>
      </w:tr>
    </w:tbl>
    <w:p w14:paraId="5BC02C3A" w14:textId="77777777" w:rsidR="00CB31F6" w:rsidRPr="00E00CD9" w:rsidRDefault="00CB31F6">
      <w:pPr>
        <w:rPr>
          <w:rFonts w:ascii="Arial" w:hAnsi="Arial" w:cs="Arial"/>
        </w:rPr>
      </w:pPr>
    </w:p>
    <w:sectPr w:rsidR="00CB31F6" w:rsidRPr="00E00CD9" w:rsidSect="006D0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738C"/>
    <w:multiLevelType w:val="multilevel"/>
    <w:tmpl w:val="4B5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B4F18"/>
    <w:multiLevelType w:val="multilevel"/>
    <w:tmpl w:val="31F2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79"/>
    <w:rsid w:val="00007F63"/>
    <w:rsid w:val="00047CFC"/>
    <w:rsid w:val="00092EBB"/>
    <w:rsid w:val="00105960"/>
    <w:rsid w:val="00105CBD"/>
    <w:rsid w:val="00113BE0"/>
    <w:rsid w:val="001204CB"/>
    <w:rsid w:val="001613A8"/>
    <w:rsid w:val="0016323C"/>
    <w:rsid w:val="001A3553"/>
    <w:rsid w:val="001E00DF"/>
    <w:rsid w:val="001F01AE"/>
    <w:rsid w:val="0020680F"/>
    <w:rsid w:val="00222770"/>
    <w:rsid w:val="002322C9"/>
    <w:rsid w:val="002C2434"/>
    <w:rsid w:val="002F735D"/>
    <w:rsid w:val="00314906"/>
    <w:rsid w:val="003404B5"/>
    <w:rsid w:val="003669CC"/>
    <w:rsid w:val="003C6F87"/>
    <w:rsid w:val="003E1681"/>
    <w:rsid w:val="00466F44"/>
    <w:rsid w:val="005077BF"/>
    <w:rsid w:val="00532E50"/>
    <w:rsid w:val="005473FC"/>
    <w:rsid w:val="00560EE5"/>
    <w:rsid w:val="00566485"/>
    <w:rsid w:val="00577D38"/>
    <w:rsid w:val="005D1266"/>
    <w:rsid w:val="005E3DF8"/>
    <w:rsid w:val="006368C0"/>
    <w:rsid w:val="00653D60"/>
    <w:rsid w:val="00672C5D"/>
    <w:rsid w:val="006756E2"/>
    <w:rsid w:val="0068405E"/>
    <w:rsid w:val="006D0C79"/>
    <w:rsid w:val="006E6D10"/>
    <w:rsid w:val="007213FD"/>
    <w:rsid w:val="00766A05"/>
    <w:rsid w:val="0078084A"/>
    <w:rsid w:val="007823FD"/>
    <w:rsid w:val="00783BB9"/>
    <w:rsid w:val="007A4457"/>
    <w:rsid w:val="007A5D4C"/>
    <w:rsid w:val="007B093B"/>
    <w:rsid w:val="007C0D70"/>
    <w:rsid w:val="007D1837"/>
    <w:rsid w:val="00810778"/>
    <w:rsid w:val="00864173"/>
    <w:rsid w:val="008834A1"/>
    <w:rsid w:val="008C3564"/>
    <w:rsid w:val="0090328D"/>
    <w:rsid w:val="00906FD8"/>
    <w:rsid w:val="009103C1"/>
    <w:rsid w:val="009E4B8D"/>
    <w:rsid w:val="00A231A4"/>
    <w:rsid w:val="00A352DA"/>
    <w:rsid w:val="00A63D47"/>
    <w:rsid w:val="00A744E6"/>
    <w:rsid w:val="00A77961"/>
    <w:rsid w:val="00A86698"/>
    <w:rsid w:val="00A95420"/>
    <w:rsid w:val="00AA76A9"/>
    <w:rsid w:val="00AC0466"/>
    <w:rsid w:val="00B03167"/>
    <w:rsid w:val="00B3610D"/>
    <w:rsid w:val="00B416D1"/>
    <w:rsid w:val="00B46439"/>
    <w:rsid w:val="00BA301F"/>
    <w:rsid w:val="00BA5030"/>
    <w:rsid w:val="00BA5282"/>
    <w:rsid w:val="00C554EF"/>
    <w:rsid w:val="00CA6887"/>
    <w:rsid w:val="00CB31F6"/>
    <w:rsid w:val="00CF25B2"/>
    <w:rsid w:val="00D25F72"/>
    <w:rsid w:val="00D413EC"/>
    <w:rsid w:val="00D65908"/>
    <w:rsid w:val="00D745BC"/>
    <w:rsid w:val="00DB36CC"/>
    <w:rsid w:val="00DD0BC9"/>
    <w:rsid w:val="00DD30C0"/>
    <w:rsid w:val="00DE4AD4"/>
    <w:rsid w:val="00DF47D3"/>
    <w:rsid w:val="00DF7A70"/>
    <w:rsid w:val="00E00CD9"/>
    <w:rsid w:val="00E042CD"/>
    <w:rsid w:val="00E13B55"/>
    <w:rsid w:val="00F27A46"/>
    <w:rsid w:val="00F5117F"/>
    <w:rsid w:val="00F5137B"/>
    <w:rsid w:val="00F5152C"/>
    <w:rsid w:val="00FC2E86"/>
    <w:rsid w:val="03568902"/>
    <w:rsid w:val="05B458BE"/>
    <w:rsid w:val="0E55AB4D"/>
    <w:rsid w:val="0F501069"/>
    <w:rsid w:val="120B4348"/>
    <w:rsid w:val="15D95CAC"/>
    <w:rsid w:val="17752D0D"/>
    <w:rsid w:val="1954C56D"/>
    <w:rsid w:val="1D5AB4E9"/>
    <w:rsid w:val="2CBAF158"/>
    <w:rsid w:val="33760D95"/>
    <w:rsid w:val="40CA85D9"/>
    <w:rsid w:val="46127AB9"/>
    <w:rsid w:val="4CCD2F71"/>
    <w:rsid w:val="54F9D75B"/>
    <w:rsid w:val="6257553F"/>
    <w:rsid w:val="68F8F543"/>
    <w:rsid w:val="6E230754"/>
    <w:rsid w:val="715DB5E0"/>
    <w:rsid w:val="7EE79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68CF"/>
  <w15:chartTrackingRefBased/>
  <w15:docId w15:val="{C86F40C5-4382-4D7D-B0D0-BB6F231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34A1"/>
  </w:style>
  <w:style w:type="character" w:customStyle="1" w:styleId="eop">
    <w:name w:val="eop"/>
    <w:basedOn w:val="DefaultParagraphFont"/>
    <w:rsid w:val="008834A1"/>
  </w:style>
  <w:style w:type="paragraph" w:customStyle="1" w:styleId="paragraph">
    <w:name w:val="paragraph"/>
    <w:basedOn w:val="Normal"/>
    <w:rsid w:val="00532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137B"/>
    <w:rPr>
      <w:sz w:val="16"/>
      <w:szCs w:val="16"/>
    </w:rPr>
  </w:style>
  <w:style w:type="paragraph" w:styleId="CommentText">
    <w:name w:val="annotation text"/>
    <w:basedOn w:val="Normal"/>
    <w:link w:val="CommentTextChar"/>
    <w:uiPriority w:val="99"/>
    <w:semiHidden/>
    <w:unhideWhenUsed/>
    <w:rsid w:val="00F5137B"/>
    <w:pPr>
      <w:spacing w:line="240" w:lineRule="auto"/>
    </w:pPr>
    <w:rPr>
      <w:sz w:val="20"/>
      <w:szCs w:val="20"/>
    </w:rPr>
  </w:style>
  <w:style w:type="character" w:customStyle="1" w:styleId="CommentTextChar">
    <w:name w:val="Comment Text Char"/>
    <w:basedOn w:val="DefaultParagraphFont"/>
    <w:link w:val="CommentText"/>
    <w:uiPriority w:val="99"/>
    <w:semiHidden/>
    <w:rsid w:val="00F5137B"/>
    <w:rPr>
      <w:sz w:val="20"/>
      <w:szCs w:val="20"/>
    </w:rPr>
  </w:style>
  <w:style w:type="character" w:styleId="Mention">
    <w:name w:val="Mention"/>
    <w:basedOn w:val="DefaultParagraphFont"/>
    <w:uiPriority w:val="99"/>
    <w:unhideWhenUsed/>
    <w:rsid w:val="00F5137B"/>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B03167"/>
    <w:rPr>
      <w:b/>
      <w:bCs/>
    </w:rPr>
  </w:style>
  <w:style w:type="character" w:customStyle="1" w:styleId="CommentSubjectChar">
    <w:name w:val="Comment Subject Char"/>
    <w:basedOn w:val="CommentTextChar"/>
    <w:link w:val="CommentSubject"/>
    <w:uiPriority w:val="99"/>
    <w:semiHidden/>
    <w:rsid w:val="00B03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0869">
      <w:bodyDiv w:val="1"/>
      <w:marLeft w:val="0"/>
      <w:marRight w:val="0"/>
      <w:marTop w:val="0"/>
      <w:marBottom w:val="0"/>
      <w:divBdr>
        <w:top w:val="none" w:sz="0" w:space="0" w:color="auto"/>
        <w:left w:val="none" w:sz="0" w:space="0" w:color="auto"/>
        <w:bottom w:val="none" w:sz="0" w:space="0" w:color="auto"/>
        <w:right w:val="none" w:sz="0" w:space="0" w:color="auto"/>
      </w:divBdr>
      <w:divsChild>
        <w:div w:id="116517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6041</Characters>
  <Application>Microsoft Office Word</Application>
  <DocSecurity>0</DocSecurity>
  <Lines>50</Lines>
  <Paragraphs>14</Paragraphs>
  <ScaleCrop>false</ScaleCrop>
  <Company>Ecorys</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Randall</dc:creator>
  <cp:keywords/>
  <dc:description/>
  <cp:lastModifiedBy>Charlotte Parsons</cp:lastModifiedBy>
  <cp:revision>3</cp:revision>
  <dcterms:created xsi:type="dcterms:W3CDTF">2021-08-18T13:32:00Z</dcterms:created>
  <dcterms:modified xsi:type="dcterms:W3CDTF">2021-08-18T13:33:00Z</dcterms:modified>
</cp:coreProperties>
</file>