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1"/>
        <w:tblW w:w="9091" w:type="dxa"/>
        <w:tblBorders>
          <w:top w:val="single" w:sz="12" w:space="0" w:color="95569E"/>
          <w:left w:val="single" w:sz="12" w:space="0" w:color="95569E"/>
          <w:bottom w:val="single" w:sz="12" w:space="0" w:color="95569E"/>
          <w:right w:val="single" w:sz="12" w:space="0" w:color="95569E"/>
          <w:insideH w:val="single" w:sz="6" w:space="0" w:color="95569E"/>
          <w:insideV w:val="single" w:sz="6" w:space="0" w:color="95569E"/>
        </w:tblBorders>
        <w:tblLook w:val="01E0" w:firstRow="1" w:lastRow="1" w:firstColumn="1" w:lastColumn="1" w:noHBand="0" w:noVBand="0"/>
      </w:tblPr>
      <w:tblGrid>
        <w:gridCol w:w="2287"/>
        <w:gridCol w:w="6804"/>
      </w:tblGrid>
      <w:tr w:rsidR="00A64CB0" w:rsidRPr="006A6DC8" w14:paraId="25BA5895" w14:textId="77777777" w:rsidTr="00A64CB0">
        <w:trPr>
          <w:tblHeader/>
        </w:trPr>
        <w:tc>
          <w:tcPr>
            <w:tcW w:w="2287" w:type="dxa"/>
            <w:shd w:val="clear" w:color="auto" w:fill="E0DCEC"/>
            <w:vAlign w:val="center"/>
          </w:tcPr>
          <w:p w14:paraId="5F2E1F81" w14:textId="77777777" w:rsidR="00A64CB0" w:rsidRPr="006A6DC8" w:rsidRDefault="00A64CB0" w:rsidP="00A64CB0">
            <w:pPr>
              <w:pStyle w:val="TableHeading"/>
              <w:rPr>
                <w:b/>
              </w:rPr>
            </w:pPr>
            <w:bookmarkStart w:id="0" w:name="_Toc326939986"/>
            <w:r>
              <w:rPr>
                <w:rFonts w:cs="Arial"/>
                <w:b/>
              </w:rPr>
              <w:t>Job Title</w:t>
            </w:r>
            <w:r w:rsidRPr="00270320">
              <w:rPr>
                <w:rFonts w:cs="Arial"/>
                <w:b/>
              </w:rPr>
              <w:tab/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7B7168" w14:textId="7B427A2A" w:rsidR="00A64CB0" w:rsidRPr="006A6DC8" w:rsidRDefault="00942D3A" w:rsidP="00F42710">
            <w:pPr>
              <w:pStyle w:val="TableHeading"/>
              <w:ind w:left="0"/>
              <w:rPr>
                <w:b/>
              </w:rPr>
            </w:pPr>
            <w:r>
              <w:rPr>
                <w:rFonts w:cs="Arial"/>
              </w:rPr>
              <w:t xml:space="preserve"> Research Director – quantitative evaluation</w:t>
            </w:r>
          </w:p>
        </w:tc>
      </w:tr>
      <w:tr w:rsidR="00A64CB0" w:rsidRPr="002552AC" w14:paraId="3CD8312D" w14:textId="77777777" w:rsidTr="00A64CB0">
        <w:tc>
          <w:tcPr>
            <w:tcW w:w="2287" w:type="dxa"/>
            <w:shd w:val="clear" w:color="auto" w:fill="E0DCEC"/>
            <w:vAlign w:val="center"/>
          </w:tcPr>
          <w:p w14:paraId="78E50FA3" w14:textId="77777777" w:rsidR="00A64CB0" w:rsidRPr="002552AC" w:rsidRDefault="00A64CB0" w:rsidP="00A64CB0">
            <w:pPr>
              <w:pStyle w:val="TableText"/>
            </w:pPr>
            <w:r w:rsidRPr="00DD5B2D">
              <w:rPr>
                <w:rFonts w:ascii="Arial" w:hAnsi="Arial" w:cs="Arial"/>
                <w:b/>
              </w:rPr>
              <w:t>Grade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14:paraId="0695D34F" w14:textId="2FB900DB" w:rsidR="00A64CB0" w:rsidRPr="002552AC" w:rsidRDefault="00942D3A" w:rsidP="00A64CB0">
            <w:pPr>
              <w:pStyle w:val="TableText"/>
            </w:pPr>
            <w:r>
              <w:rPr>
                <w:rFonts w:ascii="Arial" w:hAnsi="Arial" w:cs="Arial"/>
              </w:rPr>
              <w:t>8</w:t>
            </w:r>
          </w:p>
        </w:tc>
      </w:tr>
      <w:tr w:rsidR="00A64CB0" w:rsidRPr="002552AC" w14:paraId="10E8597B" w14:textId="77777777" w:rsidTr="00A64CB0">
        <w:tc>
          <w:tcPr>
            <w:tcW w:w="2287" w:type="dxa"/>
            <w:shd w:val="clear" w:color="auto" w:fill="E0DCEC"/>
            <w:vAlign w:val="center"/>
          </w:tcPr>
          <w:p w14:paraId="4CE35D05" w14:textId="77777777" w:rsidR="00A64CB0" w:rsidRPr="002552AC" w:rsidRDefault="00A64CB0" w:rsidP="00A64CB0">
            <w:pPr>
              <w:pStyle w:val="TableText"/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6804" w:type="dxa"/>
            <w:shd w:val="clear" w:color="auto" w:fill="auto"/>
          </w:tcPr>
          <w:p w14:paraId="49746235" w14:textId="6D3D461E" w:rsidR="00A64CB0" w:rsidRPr="002552AC" w:rsidRDefault="00AA0B96" w:rsidP="00A64CB0">
            <w:pPr>
              <w:pStyle w:val="TableText"/>
            </w:pPr>
            <w:r>
              <w:rPr>
                <w:rFonts w:ascii="Arial" w:hAnsi="Arial" w:cs="Arial"/>
              </w:rPr>
              <w:t>Research</w:t>
            </w:r>
          </w:p>
        </w:tc>
      </w:tr>
      <w:tr w:rsidR="00A64CB0" w:rsidRPr="002552AC" w14:paraId="2D4565A4" w14:textId="77777777" w:rsidTr="00A64CB0">
        <w:tc>
          <w:tcPr>
            <w:tcW w:w="2287" w:type="dxa"/>
            <w:shd w:val="clear" w:color="auto" w:fill="E0DCEC"/>
            <w:vAlign w:val="center"/>
          </w:tcPr>
          <w:p w14:paraId="3CBD8F70" w14:textId="77777777" w:rsidR="00A64CB0" w:rsidRPr="002552AC" w:rsidRDefault="00A64CB0" w:rsidP="00A64CB0">
            <w:pPr>
              <w:pStyle w:val="TableText"/>
            </w:pPr>
            <w:r w:rsidRPr="00270320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6804" w:type="dxa"/>
            <w:shd w:val="clear" w:color="auto" w:fill="auto"/>
          </w:tcPr>
          <w:p w14:paraId="4F3487AA" w14:textId="57D04BAE" w:rsidR="00A64CB0" w:rsidRPr="002552AC" w:rsidRDefault="00942D3A" w:rsidP="00F42710">
            <w:pPr>
              <w:pStyle w:val="TableText"/>
            </w:pPr>
            <w:r>
              <w:rPr>
                <w:rFonts w:ascii="Arial" w:hAnsi="Arial" w:cs="Arial"/>
              </w:rPr>
              <w:t>Head of Classroom Practice and Workforce</w:t>
            </w:r>
          </w:p>
        </w:tc>
      </w:tr>
      <w:tr w:rsidR="00A64CB0" w:rsidRPr="002552AC" w14:paraId="44900FA6" w14:textId="77777777" w:rsidTr="00A64CB0">
        <w:tc>
          <w:tcPr>
            <w:tcW w:w="2287" w:type="dxa"/>
            <w:shd w:val="clear" w:color="auto" w:fill="E0DCEC"/>
            <w:vAlign w:val="center"/>
          </w:tcPr>
          <w:p w14:paraId="5A591919" w14:textId="77777777" w:rsidR="00A64CB0" w:rsidRPr="002552AC" w:rsidRDefault="00A64CB0" w:rsidP="00A64CB0">
            <w:pPr>
              <w:pStyle w:val="TableText"/>
            </w:pPr>
            <w:r w:rsidRPr="006A1536">
              <w:rPr>
                <w:rFonts w:ascii="Arial" w:hAnsi="Arial" w:cs="Arial"/>
                <w:b/>
              </w:rPr>
              <w:t>Staff Supervised</w:t>
            </w:r>
          </w:p>
        </w:tc>
        <w:tc>
          <w:tcPr>
            <w:tcW w:w="6804" w:type="dxa"/>
            <w:shd w:val="clear" w:color="auto" w:fill="auto"/>
          </w:tcPr>
          <w:p w14:paraId="2724A9BA" w14:textId="7E59AE9D" w:rsidR="00A64CB0" w:rsidRPr="00325370" w:rsidRDefault="009429B2" w:rsidP="00864EEF">
            <w:pPr>
              <w:pStyle w:val="TableText"/>
            </w:pPr>
            <w:r w:rsidRPr="009429B2">
              <w:rPr>
                <w:rFonts w:ascii="Arial" w:hAnsi="Arial" w:cs="Arial"/>
              </w:rPr>
              <w:t>Senior Evaluation Analyst</w:t>
            </w:r>
          </w:p>
        </w:tc>
      </w:tr>
    </w:tbl>
    <w:bookmarkEnd w:id="0"/>
    <w:p w14:paraId="548E6647" w14:textId="2BF26EA6" w:rsidR="001C3698" w:rsidRPr="001C3698" w:rsidRDefault="001A26B3" w:rsidP="001C3698">
      <w:pPr>
        <w:widowControl w:val="0"/>
        <w:spacing w:before="480" w:after="240"/>
        <w:ind w:left="431" w:hanging="431"/>
        <w:outlineLvl w:val="0"/>
        <w:rPr>
          <w:rFonts w:ascii="Arial" w:hAnsi="Arial"/>
          <w:b/>
          <w:color w:val="95569E"/>
          <w:sz w:val="32"/>
          <w:szCs w:val="32"/>
          <w:lang w:eastAsia="en-US"/>
        </w:rPr>
      </w:pPr>
      <w:r>
        <w:rPr>
          <w:rFonts w:ascii="Arial" w:hAnsi="Arial"/>
          <w:b/>
          <w:color w:val="95569E"/>
          <w:sz w:val="32"/>
          <w:szCs w:val="32"/>
          <w:lang w:eastAsia="en-US"/>
        </w:rPr>
        <w:t>Background</w:t>
      </w:r>
    </w:p>
    <w:p w14:paraId="1B0925A2" w14:textId="77777777" w:rsidR="001A26B3" w:rsidRDefault="00942D3A" w:rsidP="00AA0B96">
      <w:pPr>
        <w:spacing w:after="120" w:line="300" w:lineRule="exact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A substantial part of our research at NFER involves rigorous evaluation of teaching practices and classroom interventions. Over the last 10 years, we have est</w:t>
      </w:r>
      <w:r w:rsidR="00A120D8">
        <w:rPr>
          <w:rFonts w:ascii="Arial" w:hAnsi="Arial" w:cs="Arial"/>
          <w:snapToGrid w:val="0"/>
          <w:sz w:val="22"/>
          <w:szCs w:val="22"/>
          <w:lang w:eastAsia="en-US"/>
        </w:rPr>
        <w:t>ablished ourselves as highly capable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9429B2">
        <w:rPr>
          <w:rFonts w:ascii="Arial" w:hAnsi="Arial" w:cs="Arial"/>
          <w:snapToGrid w:val="0"/>
          <w:sz w:val="22"/>
          <w:szCs w:val="22"/>
          <w:lang w:eastAsia="en-US"/>
        </w:rPr>
        <w:t>at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designing and delivering education RCTs and now have a growing portfolio of QEDs. </w:t>
      </w:r>
    </w:p>
    <w:p w14:paraId="413981C2" w14:textId="77777777" w:rsidR="001A26B3" w:rsidRPr="001C3698" w:rsidRDefault="001A26B3" w:rsidP="001A26B3">
      <w:pPr>
        <w:widowControl w:val="0"/>
        <w:spacing w:before="480" w:after="240"/>
        <w:ind w:left="431" w:hanging="431"/>
        <w:outlineLvl w:val="0"/>
        <w:rPr>
          <w:rFonts w:ascii="Arial" w:hAnsi="Arial"/>
          <w:b/>
          <w:color w:val="95569E"/>
          <w:sz w:val="32"/>
          <w:szCs w:val="32"/>
          <w:lang w:eastAsia="en-US"/>
        </w:rPr>
      </w:pPr>
      <w:r>
        <w:rPr>
          <w:rFonts w:ascii="Arial" w:hAnsi="Arial"/>
          <w:b/>
          <w:color w:val="95569E"/>
          <w:sz w:val="32"/>
          <w:szCs w:val="32"/>
          <w:lang w:eastAsia="en-US"/>
        </w:rPr>
        <w:t>Main Purpose</w:t>
      </w:r>
    </w:p>
    <w:p w14:paraId="6E01FD8E" w14:textId="77777777" w:rsidR="001A26B3" w:rsidRDefault="001A26B3" w:rsidP="001A26B3">
      <w:pPr>
        <w:spacing w:after="120" w:line="300" w:lineRule="exact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To improve outcomes for children as part of our research strategy</w:t>
      </w:r>
      <w:r w:rsidRPr="001A26B3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by designing large-scale impact evaluations and supervise their delivery within budget.  </w:t>
      </w:r>
    </w:p>
    <w:p w14:paraId="5D692BC4" w14:textId="73B286D9" w:rsidR="001A26B3" w:rsidRDefault="001A26B3" w:rsidP="001A26B3">
      <w:pPr>
        <w:spacing w:after="120" w:line="300" w:lineRule="exact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To use </w:t>
      </w:r>
      <w:proofErr w:type="spellStart"/>
      <w:r>
        <w:rPr>
          <w:rFonts w:ascii="Arial" w:hAnsi="Arial" w:cs="Arial"/>
          <w:snapToGrid w:val="0"/>
          <w:sz w:val="22"/>
          <w:szCs w:val="22"/>
          <w:lang w:eastAsia="en-US"/>
        </w:rPr>
        <w:t>expertises</w:t>
      </w:r>
      <w:proofErr w:type="spellEnd"/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to make design and analytical decisions that optimise the research</w:t>
      </w:r>
      <w:r w:rsidR="00704AAE">
        <w:rPr>
          <w:rFonts w:ascii="Arial" w:hAnsi="Arial" w:cs="Arial"/>
          <w:snapToGrid w:val="0"/>
          <w:sz w:val="22"/>
          <w:szCs w:val="22"/>
          <w:lang w:eastAsia="en-US"/>
        </w:rPr>
        <w:t xml:space="preserve"> and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integrate findings across different research techniques.</w:t>
      </w:r>
    </w:p>
    <w:p w14:paraId="6843E67B" w14:textId="3B63D16F" w:rsidR="00A5224C" w:rsidRDefault="00704AAE" w:rsidP="00704AAE">
      <w:pPr>
        <w:spacing w:after="120" w:line="300" w:lineRule="exact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To </w:t>
      </w:r>
      <w:r w:rsidR="001C3698" w:rsidRPr="00704AAE">
        <w:rPr>
          <w:rFonts w:ascii="Arial" w:hAnsi="Arial" w:cs="Arial"/>
          <w:snapToGrid w:val="0"/>
          <w:sz w:val="22"/>
          <w:szCs w:val="22"/>
          <w:lang w:eastAsia="en-US"/>
        </w:rPr>
        <w:t xml:space="preserve">share </w:t>
      </w:r>
      <w:r w:rsidR="00871641" w:rsidRPr="00704AAE">
        <w:rPr>
          <w:rFonts w:ascii="Arial" w:hAnsi="Arial" w:cs="Arial"/>
          <w:snapToGrid w:val="0"/>
          <w:sz w:val="22"/>
          <w:szCs w:val="22"/>
          <w:lang w:eastAsia="en-US"/>
        </w:rPr>
        <w:t xml:space="preserve">research </w:t>
      </w:r>
      <w:r w:rsidR="001C3698" w:rsidRPr="00704AAE">
        <w:rPr>
          <w:rFonts w:ascii="Arial" w:hAnsi="Arial" w:cs="Arial"/>
          <w:snapToGrid w:val="0"/>
          <w:sz w:val="22"/>
          <w:szCs w:val="22"/>
          <w:lang w:eastAsia="en-US"/>
        </w:rPr>
        <w:t>findings and contribute to the achievement of NFER’s visibility objectives</w:t>
      </w:r>
      <w:r w:rsidR="00871641" w:rsidRPr="00704AAE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</w:p>
    <w:p w14:paraId="3077D990" w14:textId="16D034CF" w:rsidR="00A64CB0" w:rsidRDefault="00A64CB0" w:rsidP="00A36B54">
      <w:pPr>
        <w:pStyle w:val="Heading1"/>
        <w:rPr>
          <w:rFonts w:ascii="Arial" w:hAnsi="Arial" w:cs="Arial"/>
          <w:sz w:val="22"/>
          <w:szCs w:val="22"/>
        </w:rPr>
      </w:pPr>
      <w:r w:rsidRPr="00A64CB0">
        <w:rPr>
          <w:rFonts w:ascii="Arial" w:hAnsi="Arial"/>
          <w:color w:val="95569E"/>
          <w:sz w:val="32"/>
          <w:szCs w:val="32"/>
        </w:rPr>
        <w:t xml:space="preserve">Main </w:t>
      </w:r>
      <w:r w:rsidR="00F30271" w:rsidRPr="00A64CB0">
        <w:rPr>
          <w:rFonts w:ascii="Arial" w:hAnsi="Arial"/>
          <w:color w:val="95569E"/>
          <w:sz w:val="32"/>
          <w:szCs w:val="32"/>
        </w:rPr>
        <w:t>Respons</w:t>
      </w:r>
      <w:r w:rsidR="00F30271">
        <w:rPr>
          <w:rFonts w:ascii="Arial" w:hAnsi="Arial"/>
          <w:color w:val="95569E"/>
          <w:sz w:val="32"/>
          <w:szCs w:val="32"/>
        </w:rPr>
        <w:t>i</w:t>
      </w:r>
      <w:r w:rsidR="00F30271" w:rsidRPr="00A64CB0">
        <w:rPr>
          <w:rFonts w:ascii="Arial" w:hAnsi="Arial"/>
          <w:color w:val="95569E"/>
          <w:sz w:val="32"/>
          <w:szCs w:val="32"/>
        </w:rPr>
        <w:t>bilities</w:t>
      </w:r>
    </w:p>
    <w:p w14:paraId="7A1E286D" w14:textId="3DEFAA59" w:rsidR="001C3698" w:rsidRPr="001C3698" w:rsidRDefault="001C3698" w:rsidP="001C3698">
      <w:pPr>
        <w:contextualSpacing/>
        <w:rPr>
          <w:rFonts w:ascii="Arial" w:eastAsiaTheme="minorHAnsi" w:hAnsi="Arial" w:cs="Arial"/>
          <w:b/>
          <w:sz w:val="28"/>
        </w:rPr>
      </w:pPr>
      <w:r w:rsidRPr="001C3698">
        <w:rPr>
          <w:rFonts w:ascii="Arial" w:eastAsiaTheme="minorHAnsi" w:hAnsi="Arial" w:cs="Arial"/>
          <w:b/>
          <w:sz w:val="28"/>
        </w:rPr>
        <w:t xml:space="preserve">Contribute to NFER’s </w:t>
      </w:r>
      <w:r w:rsidR="00E702F8">
        <w:rPr>
          <w:rFonts w:ascii="Arial" w:eastAsiaTheme="minorHAnsi" w:hAnsi="Arial" w:cs="Arial"/>
          <w:b/>
          <w:sz w:val="28"/>
        </w:rPr>
        <w:t xml:space="preserve">research </w:t>
      </w:r>
      <w:r w:rsidRPr="001C3698">
        <w:rPr>
          <w:rFonts w:ascii="Arial" w:eastAsiaTheme="minorHAnsi" w:hAnsi="Arial" w:cs="Arial"/>
          <w:b/>
          <w:sz w:val="28"/>
        </w:rPr>
        <w:t>strategy to deliver evidence that informs and positively influences policy makers and practitioners by:</w:t>
      </w:r>
    </w:p>
    <w:p w14:paraId="7201CD3D" w14:textId="35EDE384" w:rsidR="001C3698" w:rsidRDefault="00D22EBB" w:rsidP="001C3698">
      <w:pPr>
        <w:pStyle w:val="ListBulle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Desiging</w:t>
      </w:r>
      <w:proofErr w:type="spellEnd"/>
      <w:r>
        <w:rPr>
          <w:rFonts w:ascii="Arial" w:hAnsi="Arial" w:cs="Arial"/>
        </w:rPr>
        <w:t xml:space="preserve"> robust large-scale RCTs and QEDs to evaluate educational interventions</w:t>
      </w:r>
    </w:p>
    <w:p w14:paraId="04A0954C" w14:textId="156529BD" w:rsidR="00E702F8" w:rsidRPr="00E702F8" w:rsidRDefault="00E702F8" w:rsidP="005D7A8D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t>Leading</w:t>
      </w:r>
      <w:r w:rsidRPr="001C3698">
        <w:rPr>
          <w:rFonts w:ascii="Arial" w:hAnsi="Arial" w:cs="Arial"/>
        </w:rPr>
        <w:t xml:space="preserve"> high quality </w:t>
      </w:r>
      <w:r>
        <w:rPr>
          <w:rFonts w:ascii="Arial" w:hAnsi="Arial" w:cs="Arial"/>
        </w:rPr>
        <w:t xml:space="preserve">responsive </w:t>
      </w:r>
      <w:r w:rsidRPr="001C3698">
        <w:rPr>
          <w:rFonts w:ascii="Arial" w:hAnsi="Arial" w:cs="Arial"/>
        </w:rPr>
        <w:t>bids and proactive proposals</w:t>
      </w:r>
    </w:p>
    <w:p w14:paraId="7406E0E0" w14:textId="77D49C0F" w:rsidR="00D22EBB" w:rsidRDefault="00E702F8" w:rsidP="001C3698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t>Quality assuring</w:t>
      </w:r>
      <w:r w:rsidR="00D22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protocols</w:t>
      </w:r>
      <w:r w:rsidR="009429B2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statistical </w:t>
      </w:r>
      <w:r w:rsidR="00D22EBB">
        <w:rPr>
          <w:rFonts w:ascii="Arial" w:hAnsi="Arial" w:cs="Arial"/>
        </w:rPr>
        <w:t>analysis</w:t>
      </w:r>
      <w:r w:rsidR="009429B2">
        <w:rPr>
          <w:rFonts w:ascii="Arial" w:hAnsi="Arial" w:cs="Arial"/>
        </w:rPr>
        <w:t xml:space="preserve"> plans</w:t>
      </w:r>
    </w:p>
    <w:p w14:paraId="4A2B8FE0" w14:textId="77777777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Seeking intelligence on upcoming opportunities and working with other team members to prepare and position NFER to respond to these</w:t>
      </w:r>
    </w:p>
    <w:p w14:paraId="75242F71" w14:textId="77777777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Initiating and leading the development of innovative research and analysis solutions to address the interests and needs of policy makers and practitioners</w:t>
      </w:r>
    </w:p>
    <w:p w14:paraId="2238ADAB" w14:textId="0F0E75F3" w:rsidR="00C57005" w:rsidRDefault="00C57005" w:rsidP="00C57005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t xml:space="preserve">Quality assuring </w:t>
      </w:r>
      <w:r w:rsidR="00D22EBB">
        <w:rPr>
          <w:rFonts w:ascii="Arial" w:hAnsi="Arial" w:cs="Arial"/>
        </w:rPr>
        <w:t xml:space="preserve">analysis of complex RCTs and QEDs </w:t>
      </w:r>
    </w:p>
    <w:p w14:paraId="2FEF433C" w14:textId="484D0F57" w:rsidR="001C3698" w:rsidRPr="001C3698" w:rsidRDefault="00C57005" w:rsidP="001C3698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t xml:space="preserve">Working with our Senior Evaluation Analyst to represent </w:t>
      </w:r>
      <w:proofErr w:type="spellStart"/>
      <w:r w:rsidR="00D22EBB">
        <w:rPr>
          <w:rFonts w:ascii="Arial" w:hAnsi="Arial" w:cs="Arial"/>
        </w:rPr>
        <w:t>ev</w:t>
      </w:r>
      <w:r w:rsidR="00992463">
        <w:rPr>
          <w:rFonts w:ascii="Arial" w:hAnsi="Arial" w:cs="Arial"/>
        </w:rPr>
        <w:t>a</w:t>
      </w:r>
      <w:r w:rsidR="00D22EBB">
        <w:rPr>
          <w:rFonts w:ascii="Arial" w:hAnsi="Arial" w:cs="Arial"/>
        </w:rPr>
        <w:t>lution</w:t>
      </w:r>
      <w:proofErr w:type="spellEnd"/>
      <w:r w:rsidR="00D22EBB">
        <w:rPr>
          <w:rFonts w:ascii="Arial" w:hAnsi="Arial" w:cs="Arial"/>
        </w:rPr>
        <w:t xml:space="preserve"> expert</w:t>
      </w:r>
      <w:r>
        <w:rPr>
          <w:rFonts w:ascii="Arial" w:hAnsi="Arial" w:cs="Arial"/>
        </w:rPr>
        <w:t>ise</w:t>
      </w:r>
      <w:r w:rsidR="00D22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our</w:t>
      </w:r>
      <w:r w:rsidR="00D22EBB">
        <w:rPr>
          <w:rFonts w:ascii="Arial" w:hAnsi="Arial" w:cs="Arial"/>
        </w:rPr>
        <w:t xml:space="preserve"> Classroom </w:t>
      </w:r>
      <w:r>
        <w:rPr>
          <w:rFonts w:ascii="Arial" w:hAnsi="Arial" w:cs="Arial"/>
        </w:rPr>
        <w:t xml:space="preserve">Practice </w:t>
      </w:r>
      <w:r w:rsidR="00D22EBB">
        <w:rPr>
          <w:rFonts w:ascii="Arial" w:hAnsi="Arial" w:cs="Arial"/>
        </w:rPr>
        <w:t>and Workforce</w:t>
      </w:r>
      <w:r w:rsidR="001C3698" w:rsidRPr="001C3698">
        <w:rPr>
          <w:rFonts w:ascii="Arial" w:hAnsi="Arial" w:cs="Arial"/>
        </w:rPr>
        <w:t xml:space="preserve"> topic area. </w:t>
      </w:r>
    </w:p>
    <w:p w14:paraId="08F32499" w14:textId="20015355" w:rsidR="001C3698" w:rsidRPr="001C3698" w:rsidRDefault="00C57005" w:rsidP="001C3698">
      <w:pPr>
        <w:contextualSpacing/>
        <w:rPr>
          <w:rFonts w:ascii="Arial" w:eastAsiaTheme="minorHAnsi" w:hAnsi="Arial" w:cs="Arial"/>
          <w:b/>
          <w:sz w:val="28"/>
        </w:rPr>
      </w:pPr>
      <w:r>
        <w:rPr>
          <w:rFonts w:ascii="Arial" w:eastAsiaTheme="minorHAnsi" w:hAnsi="Arial" w:cs="Arial"/>
          <w:b/>
          <w:sz w:val="28"/>
        </w:rPr>
        <w:lastRenderedPageBreak/>
        <w:t xml:space="preserve">Directing </w:t>
      </w:r>
      <w:r w:rsidR="00070DFF">
        <w:rPr>
          <w:rFonts w:ascii="Arial" w:eastAsiaTheme="minorHAnsi" w:hAnsi="Arial" w:cs="Arial"/>
          <w:b/>
          <w:sz w:val="28"/>
        </w:rPr>
        <w:t xml:space="preserve">quantitative </w:t>
      </w:r>
      <w:r w:rsidR="00094E1B">
        <w:rPr>
          <w:rFonts w:ascii="Arial" w:eastAsiaTheme="minorHAnsi" w:hAnsi="Arial" w:cs="Arial"/>
          <w:b/>
          <w:sz w:val="28"/>
        </w:rPr>
        <w:t>ev</w:t>
      </w:r>
      <w:r w:rsidR="00070DFF">
        <w:rPr>
          <w:rFonts w:ascii="Arial" w:eastAsiaTheme="minorHAnsi" w:hAnsi="Arial" w:cs="Arial"/>
          <w:b/>
          <w:sz w:val="28"/>
        </w:rPr>
        <w:t xml:space="preserve">aluation </w:t>
      </w:r>
      <w:r>
        <w:rPr>
          <w:rFonts w:ascii="Arial" w:eastAsiaTheme="minorHAnsi" w:hAnsi="Arial" w:cs="Arial"/>
          <w:b/>
          <w:sz w:val="28"/>
        </w:rPr>
        <w:t xml:space="preserve">research projects </w:t>
      </w:r>
      <w:r w:rsidR="001C3698" w:rsidRPr="001C3698">
        <w:rPr>
          <w:rFonts w:ascii="Arial" w:eastAsiaTheme="minorHAnsi" w:hAnsi="Arial" w:cs="Arial"/>
          <w:b/>
          <w:sz w:val="28"/>
        </w:rPr>
        <w:t>by:</w:t>
      </w:r>
    </w:p>
    <w:p w14:paraId="1E8C9F38" w14:textId="77777777" w:rsidR="00704AAE" w:rsidRDefault="001C3698" w:rsidP="00704AAE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 xml:space="preserve">Directly shaping and </w:t>
      </w:r>
      <w:r w:rsidR="00C57005">
        <w:rPr>
          <w:rFonts w:ascii="Arial" w:hAnsi="Arial" w:cs="Arial"/>
        </w:rPr>
        <w:t>supervising</w:t>
      </w:r>
      <w:r w:rsidRPr="001C3698">
        <w:rPr>
          <w:rFonts w:ascii="Arial" w:hAnsi="Arial" w:cs="Arial"/>
        </w:rPr>
        <w:t xml:space="preserve"> delivery of quantitative elements of projects</w:t>
      </w:r>
      <w:r w:rsidR="002102AD">
        <w:rPr>
          <w:rFonts w:ascii="Arial" w:hAnsi="Arial" w:cs="Arial"/>
        </w:rPr>
        <w:t xml:space="preserve"> by</w:t>
      </w:r>
      <w:r w:rsidRPr="001C3698">
        <w:rPr>
          <w:rFonts w:ascii="Arial" w:hAnsi="Arial" w:cs="Arial"/>
        </w:rPr>
        <w:t xml:space="preserve"> ensuring that the analysis addresses the research questions</w:t>
      </w:r>
    </w:p>
    <w:p w14:paraId="59C381B0" w14:textId="06B92934" w:rsidR="001C3698" w:rsidRPr="00704AAE" w:rsidRDefault="00C70A05" w:rsidP="00704AAE">
      <w:pPr>
        <w:pStyle w:val="ListBullet"/>
        <w:rPr>
          <w:rFonts w:ascii="Arial" w:hAnsi="Arial" w:cs="Arial"/>
        </w:rPr>
      </w:pPr>
      <w:r w:rsidRPr="00704AAE">
        <w:rPr>
          <w:rFonts w:ascii="Arial" w:hAnsi="Arial" w:cs="Arial"/>
        </w:rPr>
        <w:t xml:space="preserve">Working with </w:t>
      </w:r>
      <w:r w:rsidR="00C57005" w:rsidRPr="00704AAE">
        <w:rPr>
          <w:rFonts w:ascii="Arial" w:hAnsi="Arial" w:cs="Arial"/>
        </w:rPr>
        <w:t xml:space="preserve">strategic topic leads and methodological leads </w:t>
      </w:r>
      <w:r w:rsidR="00992463" w:rsidRPr="00704AAE">
        <w:rPr>
          <w:rFonts w:ascii="Arial" w:hAnsi="Arial" w:cs="Arial"/>
        </w:rPr>
        <w:t>to initiate</w:t>
      </w:r>
      <w:r w:rsidR="001C3698" w:rsidRPr="00704AAE">
        <w:rPr>
          <w:rFonts w:ascii="Arial" w:hAnsi="Arial" w:cs="Arial"/>
        </w:rPr>
        <w:t xml:space="preserve"> </w:t>
      </w:r>
      <w:r w:rsidR="00094E1B" w:rsidRPr="00704AAE">
        <w:rPr>
          <w:rFonts w:ascii="Arial" w:hAnsi="Arial" w:cs="Arial"/>
        </w:rPr>
        <w:t xml:space="preserve">the </w:t>
      </w:r>
      <w:r w:rsidR="00992463" w:rsidRPr="00704AAE">
        <w:rPr>
          <w:rFonts w:ascii="Arial" w:hAnsi="Arial" w:cs="Arial"/>
        </w:rPr>
        <w:t>test</w:t>
      </w:r>
      <w:r w:rsidR="00094E1B" w:rsidRPr="00704AAE">
        <w:rPr>
          <w:rFonts w:ascii="Arial" w:hAnsi="Arial" w:cs="Arial"/>
        </w:rPr>
        <w:t>ing of innovative</w:t>
      </w:r>
      <w:r w:rsidR="001C3698" w:rsidRPr="00704AAE">
        <w:rPr>
          <w:rFonts w:ascii="Arial" w:hAnsi="Arial" w:cs="Arial"/>
        </w:rPr>
        <w:t xml:space="preserve"> </w:t>
      </w:r>
      <w:r w:rsidR="00992463" w:rsidRPr="00704AAE">
        <w:rPr>
          <w:rFonts w:ascii="Arial" w:hAnsi="Arial" w:cs="Arial"/>
        </w:rPr>
        <w:t>quantitative</w:t>
      </w:r>
      <w:r w:rsidR="001C3698" w:rsidRPr="00704AAE">
        <w:rPr>
          <w:rFonts w:ascii="Arial" w:hAnsi="Arial" w:cs="Arial"/>
        </w:rPr>
        <w:t xml:space="preserve"> analysis methods</w:t>
      </w:r>
      <w:r w:rsidR="00704AAE" w:rsidRPr="00704AAE">
        <w:rPr>
          <w:rFonts w:ascii="Arial" w:hAnsi="Arial" w:cs="Arial"/>
        </w:rPr>
        <w:t>, creating new ideas for research and analysis, and in developing quantitative / econometric methods</w:t>
      </w:r>
    </w:p>
    <w:p w14:paraId="3C531B33" w14:textId="23C4ED19" w:rsidR="001C3698" w:rsidRPr="001C3698" w:rsidRDefault="00C57005" w:rsidP="001C3698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1C3698" w:rsidRPr="001C3698">
        <w:rPr>
          <w:rFonts w:ascii="Arial" w:hAnsi="Arial" w:cs="Arial"/>
        </w:rPr>
        <w:t>uality</w:t>
      </w:r>
      <w:r w:rsidR="00992463">
        <w:rPr>
          <w:rFonts w:ascii="Arial" w:hAnsi="Arial" w:cs="Arial"/>
        </w:rPr>
        <w:t>-</w:t>
      </w:r>
      <w:r>
        <w:rPr>
          <w:rFonts w:ascii="Arial" w:hAnsi="Arial" w:cs="Arial"/>
        </w:rPr>
        <w:t>assuring</w:t>
      </w:r>
      <w:r w:rsidR="001C3698" w:rsidRPr="001C3698">
        <w:rPr>
          <w:rFonts w:ascii="Arial" w:hAnsi="Arial" w:cs="Arial"/>
        </w:rPr>
        <w:t xml:space="preserve"> accessible reports and other outputs for different audiences</w:t>
      </w:r>
    </w:p>
    <w:p w14:paraId="5B473A55" w14:textId="77777777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Ensuring good communication with all involved in a project, and with clients as required</w:t>
      </w:r>
    </w:p>
    <w:p w14:paraId="4A33A173" w14:textId="079F3997" w:rsidR="001C3698" w:rsidRPr="00992463" w:rsidRDefault="00094E1B" w:rsidP="00992463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t>Integrating findings from impact and process evaluations to create a cohesive story in reports</w:t>
      </w:r>
      <w:r w:rsidR="00992463">
        <w:rPr>
          <w:rFonts w:ascii="Arial" w:hAnsi="Arial" w:cs="Arial"/>
        </w:rPr>
        <w:t>.</w:t>
      </w:r>
    </w:p>
    <w:p w14:paraId="39C59AEF" w14:textId="77777777" w:rsidR="001C3698" w:rsidRDefault="001C3698" w:rsidP="001C3698">
      <w:pPr>
        <w:rPr>
          <w:rFonts w:cs="Arial"/>
        </w:rPr>
      </w:pPr>
    </w:p>
    <w:p w14:paraId="6CD59AB6" w14:textId="54A154F2" w:rsidR="001C3698" w:rsidRPr="001C3698" w:rsidRDefault="001C3698" w:rsidP="001C3698">
      <w:pPr>
        <w:contextualSpacing/>
        <w:rPr>
          <w:rFonts w:ascii="Arial" w:eastAsiaTheme="minorHAnsi" w:hAnsi="Arial" w:cs="Arial"/>
          <w:b/>
          <w:sz w:val="28"/>
        </w:rPr>
      </w:pPr>
      <w:r w:rsidRPr="001C3698">
        <w:rPr>
          <w:rFonts w:ascii="Arial" w:eastAsiaTheme="minorHAnsi" w:hAnsi="Arial" w:cs="Arial"/>
          <w:b/>
          <w:sz w:val="28"/>
        </w:rPr>
        <w:t>Contribute to raising NFER’s visibility across the education community and our impact and influence on</w:t>
      </w:r>
      <w:r w:rsidR="00094E1B">
        <w:rPr>
          <w:rFonts w:ascii="Arial" w:eastAsiaTheme="minorHAnsi" w:hAnsi="Arial" w:cs="Arial"/>
          <w:b/>
          <w:sz w:val="28"/>
        </w:rPr>
        <w:t xml:space="preserve"> policy and practice </w:t>
      </w:r>
      <w:r w:rsidRPr="001C3698">
        <w:rPr>
          <w:rFonts w:ascii="Arial" w:eastAsiaTheme="minorHAnsi" w:hAnsi="Arial" w:cs="Arial"/>
          <w:b/>
          <w:sz w:val="28"/>
        </w:rPr>
        <w:t>by:</w:t>
      </w:r>
    </w:p>
    <w:p w14:paraId="599D3ACA" w14:textId="228BD83C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Taking opportunities to increase awareness and recognition of the Foundation’s expertise, specialist education knowledge and products, including through participation in Impact activities, and sharing findings through a range of media</w:t>
      </w:r>
    </w:p>
    <w:p w14:paraId="7FE54F31" w14:textId="77777777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Developing and maintaining strong relationships with key stakeholders, including clients, partners and others in the education community</w:t>
      </w:r>
    </w:p>
    <w:p w14:paraId="3213E423" w14:textId="38CA726D" w:rsidR="00094E1B" w:rsidRDefault="001C3698" w:rsidP="00992463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Representing NFER at external meetings, conferences, and events, to promote the NFER and insights from our research, and to gain information on the market, innovations, and technical trends.</w:t>
      </w:r>
    </w:p>
    <w:p w14:paraId="28B88523" w14:textId="78750F3F" w:rsidR="001C3698" w:rsidRPr="001C3698" w:rsidRDefault="001C3698" w:rsidP="001C3698">
      <w:pPr>
        <w:contextualSpacing/>
        <w:rPr>
          <w:rFonts w:ascii="Arial" w:eastAsiaTheme="minorHAnsi" w:hAnsi="Arial" w:cs="Arial"/>
          <w:b/>
          <w:sz w:val="28"/>
        </w:rPr>
      </w:pPr>
      <w:r w:rsidRPr="001C3698">
        <w:rPr>
          <w:rFonts w:ascii="Arial" w:eastAsiaTheme="minorHAnsi" w:hAnsi="Arial" w:cs="Arial"/>
          <w:b/>
          <w:sz w:val="28"/>
        </w:rPr>
        <w:t xml:space="preserve">Contribute </w:t>
      </w:r>
      <w:r w:rsidR="00992463">
        <w:rPr>
          <w:rFonts w:ascii="Arial" w:eastAsiaTheme="minorHAnsi" w:hAnsi="Arial" w:cs="Arial"/>
          <w:b/>
          <w:sz w:val="28"/>
        </w:rPr>
        <w:t xml:space="preserve">by </w:t>
      </w:r>
      <w:r w:rsidRPr="001C3698">
        <w:rPr>
          <w:rFonts w:ascii="Arial" w:eastAsiaTheme="minorHAnsi" w:hAnsi="Arial" w:cs="Arial"/>
          <w:b/>
          <w:sz w:val="28"/>
        </w:rPr>
        <w:t>continuously developing your expertise and NFER’s research environment by</w:t>
      </w:r>
      <w:r w:rsidR="00094E1B">
        <w:rPr>
          <w:rFonts w:ascii="Arial" w:eastAsiaTheme="minorHAnsi" w:hAnsi="Arial" w:cs="Arial"/>
          <w:b/>
          <w:sz w:val="28"/>
        </w:rPr>
        <w:t>:</w:t>
      </w:r>
    </w:p>
    <w:p w14:paraId="7807621C" w14:textId="2936EE61" w:rsidR="00094E1B" w:rsidRPr="00F378EA" w:rsidRDefault="00094E1B" w:rsidP="005D7A8D">
      <w:pPr>
        <w:pStyle w:val="ListBullet"/>
        <w:rPr>
          <w:rFonts w:ascii="Arial" w:hAnsi="Arial" w:cs="Arial"/>
        </w:rPr>
      </w:pPr>
      <w:r w:rsidRPr="00094E1B">
        <w:rPr>
          <w:rFonts w:ascii="Arial" w:hAnsi="Arial" w:cs="Arial"/>
        </w:rPr>
        <w:t xml:space="preserve">Using </w:t>
      </w:r>
      <w:r w:rsidR="00F378EA">
        <w:rPr>
          <w:rFonts w:ascii="Arial" w:hAnsi="Arial" w:cs="Arial"/>
        </w:rPr>
        <w:t>your</w:t>
      </w:r>
      <w:r w:rsidRPr="00094E1B">
        <w:rPr>
          <w:rFonts w:ascii="Arial" w:hAnsi="Arial" w:cs="Arial"/>
        </w:rPr>
        <w:t xml:space="preserve"> network of methodologists w</w:t>
      </w:r>
      <w:r w:rsidR="00F378EA">
        <w:rPr>
          <w:rFonts w:ascii="Arial" w:hAnsi="Arial" w:cs="Arial"/>
        </w:rPr>
        <w:t xml:space="preserve">ith which you </w:t>
      </w:r>
      <w:r w:rsidRPr="00094E1B">
        <w:rPr>
          <w:rFonts w:ascii="Arial" w:hAnsi="Arial" w:cs="Arial"/>
        </w:rPr>
        <w:t xml:space="preserve">can discuss challenges and collaborate. This network might overlap with existing NFER </w:t>
      </w:r>
      <w:r w:rsidR="00F378EA">
        <w:rPr>
          <w:rFonts w:ascii="Arial" w:hAnsi="Arial" w:cs="Arial"/>
        </w:rPr>
        <w:t xml:space="preserve">colleagues and </w:t>
      </w:r>
      <w:r w:rsidRPr="00094E1B">
        <w:rPr>
          <w:rFonts w:ascii="Arial" w:hAnsi="Arial" w:cs="Arial"/>
        </w:rPr>
        <w:t xml:space="preserve">contacts or be from a different discipline that uses the same fundamental evaluation techniques. </w:t>
      </w:r>
    </w:p>
    <w:p w14:paraId="49D860B6" w14:textId="4A5F6E16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Assisting with quality standards and contributing to learning and development activities that ensure these are met consistently</w:t>
      </w:r>
    </w:p>
    <w:p w14:paraId="65801942" w14:textId="0C96760E" w:rsidR="00704AAE" w:rsidRPr="00704AAE" w:rsidRDefault="00704AAE" w:rsidP="00704AAE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04AAE">
        <w:rPr>
          <w:rFonts w:ascii="Arial" w:hAnsi="Arial" w:cs="Arial"/>
        </w:rPr>
        <w:t>ttend</w:t>
      </w:r>
      <w:r>
        <w:rPr>
          <w:rFonts w:ascii="Arial" w:hAnsi="Arial" w:cs="Arial"/>
        </w:rPr>
        <w:t>ing</w:t>
      </w:r>
      <w:r w:rsidRPr="00704AAE">
        <w:rPr>
          <w:rFonts w:ascii="Arial" w:hAnsi="Arial" w:cs="Arial"/>
        </w:rPr>
        <w:t xml:space="preserve"> methodological conferences and participate in the healthy community of analysts reviewing each other’s protocols, statistical analysis plans and reports;</w:t>
      </w:r>
    </w:p>
    <w:p w14:paraId="492A7444" w14:textId="2230E2B6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 xml:space="preserve">Working with </w:t>
      </w:r>
      <w:r w:rsidR="00F378EA">
        <w:rPr>
          <w:rFonts w:ascii="Arial" w:hAnsi="Arial" w:cs="Arial"/>
        </w:rPr>
        <w:t>your</w:t>
      </w:r>
      <w:r w:rsidRPr="001C3698">
        <w:rPr>
          <w:rFonts w:ascii="Arial" w:hAnsi="Arial" w:cs="Arial"/>
        </w:rPr>
        <w:t xml:space="preserve"> line manager to discuss performance, targets and development needs for yourself and the team</w:t>
      </w:r>
    </w:p>
    <w:p w14:paraId="7CBB4372" w14:textId="77777777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Developing areas of interest and growing specialist knowledge and expertise</w:t>
      </w:r>
    </w:p>
    <w:p w14:paraId="37175816" w14:textId="77777777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Contributing to activities that promote NFER’s visibility</w:t>
      </w:r>
    </w:p>
    <w:p w14:paraId="159B1E95" w14:textId="77777777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Contributing to Foundation-wide strategic activities as required</w:t>
      </w:r>
    </w:p>
    <w:p w14:paraId="068326FF" w14:textId="1D755ED4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Conducting other professional duties from time to time, a</w:t>
      </w:r>
      <w:r w:rsidR="00992463">
        <w:rPr>
          <w:rFonts w:ascii="Arial" w:hAnsi="Arial" w:cs="Arial"/>
        </w:rPr>
        <w:t xml:space="preserve">s directed by </w:t>
      </w:r>
      <w:r w:rsidR="00F378EA">
        <w:rPr>
          <w:rFonts w:ascii="Arial" w:hAnsi="Arial" w:cs="Arial"/>
        </w:rPr>
        <w:t>your line manager</w:t>
      </w:r>
      <w:r w:rsidRPr="001C3698">
        <w:rPr>
          <w:rFonts w:ascii="Arial" w:hAnsi="Arial" w:cs="Arial"/>
        </w:rPr>
        <w:t xml:space="preserve"> </w:t>
      </w:r>
    </w:p>
    <w:p w14:paraId="59F0F08C" w14:textId="27C622E5" w:rsidR="00DD5B2D" w:rsidRPr="00A36B54" w:rsidRDefault="001C3698" w:rsidP="00A36B54">
      <w:pPr>
        <w:pStyle w:val="Heading1"/>
        <w:rPr>
          <w:rFonts w:ascii="Arial" w:hAnsi="Arial"/>
          <w:color w:val="95569E"/>
          <w:sz w:val="32"/>
          <w:szCs w:val="32"/>
        </w:rPr>
      </w:pPr>
      <w:r>
        <w:rPr>
          <w:rFonts w:ascii="Arial" w:hAnsi="Arial" w:cs="Times New Roman"/>
          <w:color w:val="95569E"/>
          <w:sz w:val="32"/>
          <w:szCs w:val="32"/>
        </w:rPr>
        <w:lastRenderedPageBreak/>
        <w:t>Perso</w:t>
      </w:r>
      <w:r w:rsidR="00DD5B2D" w:rsidRPr="00A36B54">
        <w:rPr>
          <w:rFonts w:ascii="Arial" w:hAnsi="Arial" w:cs="Times New Roman"/>
          <w:color w:val="95569E"/>
          <w:sz w:val="32"/>
          <w:szCs w:val="32"/>
        </w:rPr>
        <w:t>n Specification</w:t>
      </w:r>
    </w:p>
    <w:p w14:paraId="0DFFDD8F" w14:textId="152A6C30" w:rsidR="00A36B54" w:rsidRPr="00A36B54" w:rsidRDefault="00A36B54" w:rsidP="00A36B54">
      <w:pPr>
        <w:spacing w:before="120" w:after="120" w:line="300" w:lineRule="atLeast"/>
        <w:rPr>
          <w:rFonts w:ascii="Arial" w:hAnsi="Arial"/>
          <w:b/>
          <w:color w:val="000000"/>
          <w:sz w:val="28"/>
          <w:szCs w:val="26"/>
          <w:lang w:eastAsia="en-US"/>
        </w:rPr>
      </w:pPr>
      <w:r w:rsidRPr="00A36B54">
        <w:rPr>
          <w:rFonts w:ascii="Arial" w:hAnsi="Arial"/>
          <w:b/>
          <w:color w:val="000000"/>
          <w:sz w:val="28"/>
          <w:szCs w:val="26"/>
          <w:lang w:eastAsia="en-US"/>
        </w:rPr>
        <w:t>Essential</w:t>
      </w:r>
    </w:p>
    <w:p w14:paraId="4614A370" w14:textId="77777777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 xml:space="preserve">First degree or equivalent in a subject with a high quantitative content </w:t>
      </w:r>
    </w:p>
    <w:p w14:paraId="20CECFA3" w14:textId="1178F41F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Higher degree</w:t>
      </w:r>
      <w:r w:rsidR="00F378EA">
        <w:rPr>
          <w:rFonts w:ascii="Arial" w:hAnsi="Arial" w:cs="Arial"/>
        </w:rPr>
        <w:t xml:space="preserve"> with a high quantitative content</w:t>
      </w:r>
    </w:p>
    <w:p w14:paraId="390072C9" w14:textId="2D86E9B8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Strong experience in</w:t>
      </w:r>
      <w:r w:rsidR="00992463">
        <w:rPr>
          <w:rFonts w:ascii="Arial" w:hAnsi="Arial" w:cs="Arial"/>
        </w:rPr>
        <w:t>,</w:t>
      </w:r>
      <w:r w:rsidRPr="001C3698">
        <w:rPr>
          <w:rFonts w:ascii="Arial" w:hAnsi="Arial" w:cs="Arial"/>
        </w:rPr>
        <w:t xml:space="preserve"> and knowledge of</w:t>
      </w:r>
      <w:r w:rsidR="00992463">
        <w:rPr>
          <w:rFonts w:ascii="Arial" w:hAnsi="Arial" w:cs="Arial"/>
        </w:rPr>
        <w:t>,</w:t>
      </w:r>
      <w:r w:rsidRPr="001C3698">
        <w:rPr>
          <w:rFonts w:ascii="Arial" w:hAnsi="Arial" w:cs="Arial"/>
        </w:rPr>
        <w:t xml:space="preserve"> </w:t>
      </w:r>
      <w:r w:rsidR="00F378EA">
        <w:rPr>
          <w:rFonts w:ascii="Arial" w:hAnsi="Arial" w:cs="Arial"/>
        </w:rPr>
        <w:t xml:space="preserve">impact </w:t>
      </w:r>
      <w:r w:rsidR="00992463">
        <w:rPr>
          <w:rFonts w:ascii="Arial" w:hAnsi="Arial" w:cs="Arial"/>
        </w:rPr>
        <w:t>evaluation</w:t>
      </w:r>
      <w:r w:rsidRPr="001C3698">
        <w:rPr>
          <w:rFonts w:ascii="Arial" w:hAnsi="Arial" w:cs="Arial"/>
        </w:rPr>
        <w:t xml:space="preserve"> research and the use of quantitative methods</w:t>
      </w:r>
    </w:p>
    <w:p w14:paraId="6140694D" w14:textId="0F9B9477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 xml:space="preserve">Experienced user of statistical software, for example STATA, SPSS, R, </w:t>
      </w:r>
      <w:proofErr w:type="spellStart"/>
      <w:r w:rsidRPr="001C3698">
        <w:rPr>
          <w:rFonts w:ascii="Arial" w:hAnsi="Arial" w:cs="Arial"/>
        </w:rPr>
        <w:t>MPlus</w:t>
      </w:r>
      <w:proofErr w:type="spellEnd"/>
      <w:r w:rsidRPr="001C3698">
        <w:rPr>
          <w:rFonts w:ascii="Arial" w:hAnsi="Arial" w:cs="Arial"/>
        </w:rPr>
        <w:t xml:space="preserve"> </w:t>
      </w:r>
      <w:r w:rsidR="00F378EA">
        <w:rPr>
          <w:rFonts w:ascii="Arial" w:hAnsi="Arial" w:cs="Arial"/>
        </w:rPr>
        <w:t>or</w:t>
      </w:r>
      <w:r w:rsidRPr="001C3698">
        <w:rPr>
          <w:rFonts w:ascii="Arial" w:hAnsi="Arial" w:cs="Arial"/>
        </w:rPr>
        <w:t xml:space="preserve"> </w:t>
      </w:r>
      <w:proofErr w:type="spellStart"/>
      <w:r w:rsidRPr="001C3698">
        <w:rPr>
          <w:rFonts w:ascii="Arial" w:hAnsi="Arial" w:cs="Arial"/>
        </w:rPr>
        <w:t>ML</w:t>
      </w:r>
      <w:r w:rsidR="00F378EA">
        <w:rPr>
          <w:rFonts w:ascii="Arial" w:hAnsi="Arial" w:cs="Arial"/>
        </w:rPr>
        <w:t>wiN</w:t>
      </w:r>
      <w:proofErr w:type="spellEnd"/>
    </w:p>
    <w:p w14:paraId="7F149878" w14:textId="0B74CF90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 xml:space="preserve">Ability to take responsibility for </w:t>
      </w:r>
      <w:r w:rsidR="00992463">
        <w:rPr>
          <w:rFonts w:ascii="Arial" w:hAnsi="Arial" w:cs="Arial"/>
        </w:rPr>
        <w:t>the quantitative design and analysis within evaluation research projects</w:t>
      </w:r>
    </w:p>
    <w:p w14:paraId="70A1FB68" w14:textId="3DF80BB5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 xml:space="preserve">Effective communicator both verbally and written, with experience of drafting </w:t>
      </w:r>
      <w:r w:rsidR="00F378EA">
        <w:rPr>
          <w:rFonts w:ascii="Arial" w:hAnsi="Arial" w:cs="Arial"/>
        </w:rPr>
        <w:t xml:space="preserve">proposals, </w:t>
      </w:r>
      <w:r w:rsidRPr="001C3698">
        <w:rPr>
          <w:rFonts w:ascii="Arial" w:hAnsi="Arial" w:cs="Arial"/>
        </w:rPr>
        <w:t>research</w:t>
      </w:r>
      <w:r w:rsidR="00992463">
        <w:rPr>
          <w:rFonts w:ascii="Arial" w:hAnsi="Arial" w:cs="Arial"/>
        </w:rPr>
        <w:t xml:space="preserve"> </w:t>
      </w:r>
      <w:r w:rsidRPr="001C3698">
        <w:rPr>
          <w:rFonts w:ascii="Arial" w:hAnsi="Arial" w:cs="Arial"/>
        </w:rPr>
        <w:t>reports and / or publications as an author</w:t>
      </w:r>
    </w:p>
    <w:p w14:paraId="1136C1EA" w14:textId="77777777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Able to work with a considerable degree of autonomy and to consistently meet deadlines</w:t>
      </w:r>
    </w:p>
    <w:p w14:paraId="7CB9EEAB" w14:textId="77777777" w:rsidR="001C3698" w:rsidRPr="001C3698" w:rsidRDefault="001C3698" w:rsidP="001C3698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Able to work effectively in a team</w:t>
      </w:r>
    </w:p>
    <w:p w14:paraId="74B696F5" w14:textId="0266F66A" w:rsidR="00F378EA" w:rsidRPr="00704AAE" w:rsidRDefault="001C3698" w:rsidP="00F378EA">
      <w:pPr>
        <w:pStyle w:val="ListBullet"/>
        <w:rPr>
          <w:rFonts w:ascii="Arial" w:hAnsi="Arial" w:cs="Arial"/>
        </w:rPr>
      </w:pPr>
      <w:r w:rsidRPr="001C3698">
        <w:rPr>
          <w:rFonts w:ascii="Arial" w:hAnsi="Arial" w:cs="Arial"/>
        </w:rPr>
        <w:t>High degree of organisa</w:t>
      </w:r>
      <w:r>
        <w:rPr>
          <w:rFonts w:ascii="Arial" w:hAnsi="Arial" w:cs="Arial"/>
        </w:rPr>
        <w:t>tional ability</w:t>
      </w:r>
    </w:p>
    <w:p w14:paraId="61CCC04A" w14:textId="266C610F" w:rsidR="00F378EA" w:rsidRDefault="00F378EA" w:rsidP="00F378EA">
      <w:pPr>
        <w:spacing w:before="120" w:after="120" w:line="30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F378EA">
        <w:rPr>
          <w:rFonts w:ascii="Arial" w:hAnsi="Arial"/>
          <w:b/>
          <w:color w:val="000000"/>
          <w:sz w:val="28"/>
          <w:szCs w:val="26"/>
          <w:lang w:eastAsia="en-US"/>
        </w:rPr>
        <w:t>Desirable</w:t>
      </w:r>
    </w:p>
    <w:p w14:paraId="3811D580" w14:textId="508E762C" w:rsidR="00325370" w:rsidRDefault="00F378EA" w:rsidP="00F378EA">
      <w:pPr>
        <w:pStyle w:val="ListBullet"/>
        <w:rPr>
          <w:rFonts w:ascii="Arial" w:hAnsi="Arial" w:cs="Arial"/>
        </w:rPr>
      </w:pPr>
      <w:r w:rsidRPr="00F378EA">
        <w:rPr>
          <w:rFonts w:ascii="Arial" w:hAnsi="Arial" w:cs="Arial"/>
        </w:rPr>
        <w:t xml:space="preserve">Experience of working with </w:t>
      </w:r>
      <w:r>
        <w:rPr>
          <w:rFonts w:ascii="Arial" w:hAnsi="Arial" w:cs="Arial"/>
        </w:rPr>
        <w:t xml:space="preserve">English </w:t>
      </w:r>
      <w:r w:rsidRPr="00F378EA">
        <w:rPr>
          <w:rFonts w:ascii="Arial" w:hAnsi="Arial" w:cs="Arial"/>
        </w:rPr>
        <w:t>education data</w:t>
      </w:r>
    </w:p>
    <w:p w14:paraId="04585107" w14:textId="7DE334B8" w:rsidR="00F378EA" w:rsidRPr="00F378EA" w:rsidRDefault="005D7A8D" w:rsidP="00F378EA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t>Established presenter at seminars and conferences</w:t>
      </w:r>
    </w:p>
    <w:sectPr w:rsidR="00F378EA" w:rsidRPr="00F378EA" w:rsidSect="006A1536">
      <w:headerReference w:type="default" r:id="rId11"/>
      <w:footerReference w:type="default" r:id="rId12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3E96" w14:textId="77777777" w:rsidR="007F13F7" w:rsidRDefault="007F13F7" w:rsidP="00DD5B2D">
      <w:r>
        <w:separator/>
      </w:r>
    </w:p>
  </w:endnote>
  <w:endnote w:type="continuationSeparator" w:id="0">
    <w:p w14:paraId="2CE2369C" w14:textId="77777777" w:rsidR="007F13F7" w:rsidRDefault="007F13F7" w:rsidP="00DD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A9E4" w14:textId="75BE7C7B" w:rsidR="00A36B54" w:rsidRPr="00A36B54" w:rsidRDefault="00A36B54">
    <w:pPr>
      <w:pStyle w:val="Footer"/>
      <w:jc w:val="right"/>
      <w:rPr>
        <w:rFonts w:ascii="Arial" w:hAnsi="Arial" w:cs="Arial"/>
        <w:sz w:val="16"/>
        <w:szCs w:val="16"/>
      </w:rPr>
    </w:pPr>
  </w:p>
  <w:sdt>
    <w:sdtPr>
      <w:rPr>
        <w:rFonts w:ascii="Arial" w:eastAsiaTheme="minorEastAsia" w:hAnsi="Arial" w:cs="Arial"/>
        <w:sz w:val="22"/>
        <w:szCs w:val="22"/>
      </w:rPr>
      <w:id w:val="5041079"/>
      <w:dropDownList>
        <w:listItem w:displayText="Restricted" w:value="Restricted"/>
        <w:listItem w:displayText="Confidential" w:value="Confidential"/>
        <w:listItem w:displayText="Public" w:value="Public"/>
      </w:dropDownList>
    </w:sdtPr>
    <w:sdtEndPr/>
    <w:sdtContent>
      <w:p w14:paraId="5088C9BF" w14:textId="0273DF7B" w:rsidR="006A1536" w:rsidRPr="00A36B54" w:rsidRDefault="0057046F" w:rsidP="00A36B54">
        <w:pPr>
          <w:rPr>
            <w:rFonts w:ascii="Arial" w:eastAsiaTheme="minorEastAsia" w:hAnsi="Arial" w:cs="Arial"/>
            <w:color w:val="365F91" w:themeColor="accent1" w:themeShade="BF"/>
            <w:sz w:val="22"/>
            <w:szCs w:val="22"/>
          </w:rPr>
        </w:pPr>
        <w:r>
          <w:rPr>
            <w:rFonts w:ascii="Arial" w:eastAsiaTheme="minorEastAsia" w:hAnsi="Arial" w:cs="Arial"/>
            <w:sz w:val="22"/>
            <w:szCs w:val="22"/>
          </w:rPr>
          <w:t>Restricted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BB00" w14:textId="77777777" w:rsidR="007F13F7" w:rsidRDefault="007F13F7" w:rsidP="00DD5B2D">
      <w:r>
        <w:separator/>
      </w:r>
    </w:p>
  </w:footnote>
  <w:footnote w:type="continuationSeparator" w:id="0">
    <w:p w14:paraId="1B06728E" w14:textId="77777777" w:rsidR="007F13F7" w:rsidRDefault="007F13F7" w:rsidP="00DD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3543"/>
    </w:tblGrid>
    <w:tr w:rsidR="00A64CB0" w:rsidRPr="001707F9" w14:paraId="5F9D9EE0" w14:textId="77777777" w:rsidTr="00D068E9">
      <w:trPr>
        <w:trHeight w:val="1077"/>
      </w:trPr>
      <w:tc>
        <w:tcPr>
          <w:tcW w:w="5529" w:type="dxa"/>
        </w:tcPr>
        <w:p w14:paraId="59D939F9" w14:textId="77777777" w:rsidR="00A64CB0" w:rsidRDefault="00A64CB0" w:rsidP="00A64CB0">
          <w:pPr>
            <w:pStyle w:val="MessageHeader"/>
          </w:pPr>
        </w:p>
      </w:tc>
      <w:tc>
        <w:tcPr>
          <w:tcW w:w="3543" w:type="dxa"/>
          <w:vAlign w:val="center"/>
        </w:tcPr>
        <w:p w14:paraId="7D91DB79" w14:textId="2ABF7FFF" w:rsidR="00A64CB0" w:rsidRPr="001707F9" w:rsidRDefault="00A64CB0" w:rsidP="00A64CB0">
          <w:pPr>
            <w:pStyle w:val="MessageHeader"/>
            <w:jc w:val="right"/>
            <w:rPr>
              <w:rFonts w:ascii="Arial" w:hAnsi="Arial" w:cs="Arial"/>
              <w:color w:val="auto"/>
            </w:rPr>
          </w:pPr>
          <w:r w:rsidRPr="001707F9">
            <w:rPr>
              <w:rFonts w:ascii="Arial" w:hAnsi="Arial" w:cs="Arial"/>
              <w:color w:val="auto"/>
            </w:rPr>
            <w:t>Job Description</w:t>
          </w:r>
        </w:p>
      </w:tc>
    </w:tr>
  </w:tbl>
  <w:p w14:paraId="37443153" w14:textId="26C56DD2" w:rsidR="00DD5B2D" w:rsidRDefault="00A64CB0" w:rsidP="00915AE2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F12C7FC" wp14:editId="0E8EFF51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079500" cy="401955"/>
          <wp:effectExtent l="0" t="0" r="6350" b="0"/>
          <wp:wrapNone/>
          <wp:docPr id="196" name="Picture 196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ER_Logo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4FA"/>
    <w:multiLevelType w:val="multilevel"/>
    <w:tmpl w:val="9AAEA8F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95569E"/>
        <w:sz w:val="24"/>
        <w:szCs w:val="24"/>
      </w:rPr>
    </w:lvl>
    <w:lvl w:ilvl="1">
      <w:start w:val="1"/>
      <w:numFmt w:val="bullet"/>
      <w:lvlText w:val="−"/>
      <w:lvlJc w:val="left"/>
      <w:pPr>
        <w:ind w:left="454" w:hanging="227"/>
      </w:pPr>
      <w:rPr>
        <w:rFonts w:ascii="Courier New" w:hAnsi="Courier New" w:cs="Courier New" w:hint="default"/>
        <w:b w:val="0"/>
        <w:i w:val="0"/>
        <w:color w:val="7030A0"/>
        <w:sz w:val="24"/>
        <w:szCs w:val="24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E3D186C"/>
    <w:multiLevelType w:val="hybridMultilevel"/>
    <w:tmpl w:val="47F4D188"/>
    <w:lvl w:ilvl="0" w:tplc="4DC03C36">
      <w:start w:val="1"/>
      <w:numFmt w:val="bullet"/>
      <w:pStyle w:val="bullet11"/>
      <w:lvlText w:val="-"/>
      <w:lvlJc w:val="left"/>
      <w:pPr>
        <w:ind w:left="717" w:hanging="360"/>
      </w:pPr>
      <w:rPr>
        <w:rFonts w:ascii="Courier New" w:hAnsi="Courier New" w:hint="default"/>
        <w:color w:val="95569E"/>
        <w:sz w:val="24"/>
        <w:szCs w:val="24"/>
      </w:rPr>
    </w:lvl>
    <w:lvl w:ilvl="1" w:tplc="08090019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2" w15:restartNumberingAfterBreak="0">
    <w:nsid w:val="6B3819F2"/>
    <w:multiLevelType w:val="hybridMultilevel"/>
    <w:tmpl w:val="7C08BC00"/>
    <w:lvl w:ilvl="0" w:tplc="451A53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144836">
    <w:abstractNumId w:val="0"/>
  </w:num>
  <w:num w:numId="2" w16cid:durableId="2081174959">
    <w:abstractNumId w:val="1"/>
  </w:num>
  <w:num w:numId="3" w16cid:durableId="18105861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F8"/>
    <w:rsid w:val="000004A3"/>
    <w:rsid w:val="000019C2"/>
    <w:rsid w:val="0000341E"/>
    <w:rsid w:val="00003630"/>
    <w:rsid w:val="0000365E"/>
    <w:rsid w:val="000055F8"/>
    <w:rsid w:val="000063B9"/>
    <w:rsid w:val="00007340"/>
    <w:rsid w:val="000078AD"/>
    <w:rsid w:val="00007FF9"/>
    <w:rsid w:val="00012245"/>
    <w:rsid w:val="0001664A"/>
    <w:rsid w:val="00016FC4"/>
    <w:rsid w:val="000203E5"/>
    <w:rsid w:val="000216D3"/>
    <w:rsid w:val="00021D55"/>
    <w:rsid w:val="000220B4"/>
    <w:rsid w:val="00022C1C"/>
    <w:rsid w:val="00023ADF"/>
    <w:rsid w:val="00024234"/>
    <w:rsid w:val="0002449B"/>
    <w:rsid w:val="000264D6"/>
    <w:rsid w:val="0003444C"/>
    <w:rsid w:val="000349C7"/>
    <w:rsid w:val="0003573B"/>
    <w:rsid w:val="0003576B"/>
    <w:rsid w:val="00035EB5"/>
    <w:rsid w:val="0003734B"/>
    <w:rsid w:val="000378C7"/>
    <w:rsid w:val="00041E4E"/>
    <w:rsid w:val="0004241E"/>
    <w:rsid w:val="00043104"/>
    <w:rsid w:val="00044FA7"/>
    <w:rsid w:val="00045FE8"/>
    <w:rsid w:val="00046668"/>
    <w:rsid w:val="00047975"/>
    <w:rsid w:val="000501DC"/>
    <w:rsid w:val="00052C66"/>
    <w:rsid w:val="0005309D"/>
    <w:rsid w:val="00053304"/>
    <w:rsid w:val="000533D8"/>
    <w:rsid w:val="00054715"/>
    <w:rsid w:val="00055020"/>
    <w:rsid w:val="00055B8C"/>
    <w:rsid w:val="00056EC9"/>
    <w:rsid w:val="00057763"/>
    <w:rsid w:val="0006088F"/>
    <w:rsid w:val="000654D8"/>
    <w:rsid w:val="00067382"/>
    <w:rsid w:val="0006797F"/>
    <w:rsid w:val="00070CF3"/>
    <w:rsid w:val="00070DFF"/>
    <w:rsid w:val="00072A5B"/>
    <w:rsid w:val="00074A36"/>
    <w:rsid w:val="00075C90"/>
    <w:rsid w:val="00075CFC"/>
    <w:rsid w:val="00077298"/>
    <w:rsid w:val="00080BC0"/>
    <w:rsid w:val="00081335"/>
    <w:rsid w:val="00082143"/>
    <w:rsid w:val="00084721"/>
    <w:rsid w:val="000851F3"/>
    <w:rsid w:val="00085E21"/>
    <w:rsid w:val="00087188"/>
    <w:rsid w:val="00091C06"/>
    <w:rsid w:val="00092C4F"/>
    <w:rsid w:val="00093236"/>
    <w:rsid w:val="0009363E"/>
    <w:rsid w:val="00093651"/>
    <w:rsid w:val="00094D43"/>
    <w:rsid w:val="00094E1B"/>
    <w:rsid w:val="000969E8"/>
    <w:rsid w:val="00097700"/>
    <w:rsid w:val="000A1A14"/>
    <w:rsid w:val="000A67B8"/>
    <w:rsid w:val="000A7754"/>
    <w:rsid w:val="000B16B8"/>
    <w:rsid w:val="000B194C"/>
    <w:rsid w:val="000B26F1"/>
    <w:rsid w:val="000C0838"/>
    <w:rsid w:val="000C149D"/>
    <w:rsid w:val="000C29BF"/>
    <w:rsid w:val="000C43B5"/>
    <w:rsid w:val="000C4B83"/>
    <w:rsid w:val="000D118E"/>
    <w:rsid w:val="000D2104"/>
    <w:rsid w:val="000D29C3"/>
    <w:rsid w:val="000D3144"/>
    <w:rsid w:val="000D42BC"/>
    <w:rsid w:val="000D5DBB"/>
    <w:rsid w:val="000D6665"/>
    <w:rsid w:val="000D6AB0"/>
    <w:rsid w:val="000D7E8F"/>
    <w:rsid w:val="000E06A7"/>
    <w:rsid w:val="000E0A84"/>
    <w:rsid w:val="000E2144"/>
    <w:rsid w:val="000E38FB"/>
    <w:rsid w:val="000E3DF4"/>
    <w:rsid w:val="000E40CA"/>
    <w:rsid w:val="000E5311"/>
    <w:rsid w:val="000E6930"/>
    <w:rsid w:val="000F1FAC"/>
    <w:rsid w:val="000F3879"/>
    <w:rsid w:val="000F4221"/>
    <w:rsid w:val="000F62BF"/>
    <w:rsid w:val="000F65C8"/>
    <w:rsid w:val="000F70C9"/>
    <w:rsid w:val="0010141F"/>
    <w:rsid w:val="00104CD5"/>
    <w:rsid w:val="001053E7"/>
    <w:rsid w:val="001055B7"/>
    <w:rsid w:val="001056B8"/>
    <w:rsid w:val="00105700"/>
    <w:rsid w:val="0010665C"/>
    <w:rsid w:val="00107E55"/>
    <w:rsid w:val="00110535"/>
    <w:rsid w:val="00111147"/>
    <w:rsid w:val="00113DA7"/>
    <w:rsid w:val="00113F49"/>
    <w:rsid w:val="00116538"/>
    <w:rsid w:val="00116774"/>
    <w:rsid w:val="00117135"/>
    <w:rsid w:val="00117397"/>
    <w:rsid w:val="0011788B"/>
    <w:rsid w:val="001201DC"/>
    <w:rsid w:val="00123561"/>
    <w:rsid w:val="001235ED"/>
    <w:rsid w:val="0013071B"/>
    <w:rsid w:val="001321E4"/>
    <w:rsid w:val="0013318A"/>
    <w:rsid w:val="00133831"/>
    <w:rsid w:val="00133EDA"/>
    <w:rsid w:val="001351A1"/>
    <w:rsid w:val="00136168"/>
    <w:rsid w:val="001418C3"/>
    <w:rsid w:val="00141B7D"/>
    <w:rsid w:val="00141E9A"/>
    <w:rsid w:val="00142428"/>
    <w:rsid w:val="001451C0"/>
    <w:rsid w:val="001467CE"/>
    <w:rsid w:val="001478C0"/>
    <w:rsid w:val="0015022E"/>
    <w:rsid w:val="00150451"/>
    <w:rsid w:val="00151351"/>
    <w:rsid w:val="00152567"/>
    <w:rsid w:val="0015267A"/>
    <w:rsid w:val="001550CE"/>
    <w:rsid w:val="00155ADE"/>
    <w:rsid w:val="0015607B"/>
    <w:rsid w:val="00157A31"/>
    <w:rsid w:val="00161569"/>
    <w:rsid w:val="00163A6C"/>
    <w:rsid w:val="00163DC3"/>
    <w:rsid w:val="00163E2D"/>
    <w:rsid w:val="0016407A"/>
    <w:rsid w:val="00165089"/>
    <w:rsid w:val="00166E8F"/>
    <w:rsid w:val="0016763E"/>
    <w:rsid w:val="001704A0"/>
    <w:rsid w:val="001706FC"/>
    <w:rsid w:val="001707F9"/>
    <w:rsid w:val="00170B37"/>
    <w:rsid w:val="00170DD6"/>
    <w:rsid w:val="001711CD"/>
    <w:rsid w:val="00171456"/>
    <w:rsid w:val="001738EF"/>
    <w:rsid w:val="00174CE1"/>
    <w:rsid w:val="0017638D"/>
    <w:rsid w:val="001779E2"/>
    <w:rsid w:val="00177B50"/>
    <w:rsid w:val="00177BB7"/>
    <w:rsid w:val="0018062E"/>
    <w:rsid w:val="001806F4"/>
    <w:rsid w:val="0018106B"/>
    <w:rsid w:val="0018201D"/>
    <w:rsid w:val="001823D3"/>
    <w:rsid w:val="0018443D"/>
    <w:rsid w:val="00184B12"/>
    <w:rsid w:val="0018547A"/>
    <w:rsid w:val="0018611B"/>
    <w:rsid w:val="00186A40"/>
    <w:rsid w:val="00191284"/>
    <w:rsid w:val="00191739"/>
    <w:rsid w:val="00191BE9"/>
    <w:rsid w:val="001920EA"/>
    <w:rsid w:val="00193959"/>
    <w:rsid w:val="00194DA5"/>
    <w:rsid w:val="001951D2"/>
    <w:rsid w:val="0019531B"/>
    <w:rsid w:val="00197901"/>
    <w:rsid w:val="00197DCD"/>
    <w:rsid w:val="001A1447"/>
    <w:rsid w:val="001A26B3"/>
    <w:rsid w:val="001A35E5"/>
    <w:rsid w:val="001A3824"/>
    <w:rsid w:val="001A3AB4"/>
    <w:rsid w:val="001A3F1A"/>
    <w:rsid w:val="001A4157"/>
    <w:rsid w:val="001A45E3"/>
    <w:rsid w:val="001A61C1"/>
    <w:rsid w:val="001A7721"/>
    <w:rsid w:val="001A7750"/>
    <w:rsid w:val="001B129C"/>
    <w:rsid w:val="001B1985"/>
    <w:rsid w:val="001B268F"/>
    <w:rsid w:val="001B299D"/>
    <w:rsid w:val="001B2FDC"/>
    <w:rsid w:val="001B3CA2"/>
    <w:rsid w:val="001B57B1"/>
    <w:rsid w:val="001B597A"/>
    <w:rsid w:val="001B7D1D"/>
    <w:rsid w:val="001C0F37"/>
    <w:rsid w:val="001C189C"/>
    <w:rsid w:val="001C3698"/>
    <w:rsid w:val="001C3748"/>
    <w:rsid w:val="001C53C4"/>
    <w:rsid w:val="001C5BE0"/>
    <w:rsid w:val="001C5C0B"/>
    <w:rsid w:val="001C6A73"/>
    <w:rsid w:val="001C6FB1"/>
    <w:rsid w:val="001C7179"/>
    <w:rsid w:val="001D02AC"/>
    <w:rsid w:val="001D1CF4"/>
    <w:rsid w:val="001D2A49"/>
    <w:rsid w:val="001D33C4"/>
    <w:rsid w:val="001D4072"/>
    <w:rsid w:val="001D4CF3"/>
    <w:rsid w:val="001D50A2"/>
    <w:rsid w:val="001D57C5"/>
    <w:rsid w:val="001E026C"/>
    <w:rsid w:val="001E0D34"/>
    <w:rsid w:val="001E10BD"/>
    <w:rsid w:val="001E2A2C"/>
    <w:rsid w:val="001E2F3F"/>
    <w:rsid w:val="001E3CCC"/>
    <w:rsid w:val="001E4522"/>
    <w:rsid w:val="001E4C6C"/>
    <w:rsid w:val="001E6605"/>
    <w:rsid w:val="001E6C06"/>
    <w:rsid w:val="001E6CFC"/>
    <w:rsid w:val="001E6E48"/>
    <w:rsid w:val="001E730B"/>
    <w:rsid w:val="001F361C"/>
    <w:rsid w:val="001F3B25"/>
    <w:rsid w:val="001F3B48"/>
    <w:rsid w:val="001F3C4E"/>
    <w:rsid w:val="001F60C0"/>
    <w:rsid w:val="001F6628"/>
    <w:rsid w:val="001F78BC"/>
    <w:rsid w:val="0020116F"/>
    <w:rsid w:val="002040A3"/>
    <w:rsid w:val="00204130"/>
    <w:rsid w:val="00204EC0"/>
    <w:rsid w:val="00207961"/>
    <w:rsid w:val="002102AD"/>
    <w:rsid w:val="00211009"/>
    <w:rsid w:val="00211563"/>
    <w:rsid w:val="00212D03"/>
    <w:rsid w:val="002137CA"/>
    <w:rsid w:val="002146B7"/>
    <w:rsid w:val="00215C24"/>
    <w:rsid w:val="002165D3"/>
    <w:rsid w:val="00216D78"/>
    <w:rsid w:val="00217B56"/>
    <w:rsid w:val="00220195"/>
    <w:rsid w:val="00220866"/>
    <w:rsid w:val="00220FE0"/>
    <w:rsid w:val="0022604F"/>
    <w:rsid w:val="002263FB"/>
    <w:rsid w:val="0022703E"/>
    <w:rsid w:val="0023023C"/>
    <w:rsid w:val="002355F0"/>
    <w:rsid w:val="00235EFD"/>
    <w:rsid w:val="00237379"/>
    <w:rsid w:val="002378BC"/>
    <w:rsid w:val="00242354"/>
    <w:rsid w:val="0024235A"/>
    <w:rsid w:val="002425B7"/>
    <w:rsid w:val="00242BD4"/>
    <w:rsid w:val="00243B05"/>
    <w:rsid w:val="00244115"/>
    <w:rsid w:val="002469C6"/>
    <w:rsid w:val="00250488"/>
    <w:rsid w:val="00250AFA"/>
    <w:rsid w:val="0025442A"/>
    <w:rsid w:val="0025486E"/>
    <w:rsid w:val="002568C0"/>
    <w:rsid w:val="00261C01"/>
    <w:rsid w:val="00262D25"/>
    <w:rsid w:val="00263473"/>
    <w:rsid w:val="00263719"/>
    <w:rsid w:val="00263B10"/>
    <w:rsid w:val="00263EED"/>
    <w:rsid w:val="002648B0"/>
    <w:rsid w:val="0026578A"/>
    <w:rsid w:val="0026623F"/>
    <w:rsid w:val="00266994"/>
    <w:rsid w:val="00267ED3"/>
    <w:rsid w:val="00270320"/>
    <w:rsid w:val="00270ED7"/>
    <w:rsid w:val="0027111F"/>
    <w:rsid w:val="00275B93"/>
    <w:rsid w:val="0027658C"/>
    <w:rsid w:val="00276D59"/>
    <w:rsid w:val="00277481"/>
    <w:rsid w:val="00277680"/>
    <w:rsid w:val="002778F3"/>
    <w:rsid w:val="00280855"/>
    <w:rsid w:val="00280C60"/>
    <w:rsid w:val="0028121A"/>
    <w:rsid w:val="00281D93"/>
    <w:rsid w:val="002823D5"/>
    <w:rsid w:val="00282B33"/>
    <w:rsid w:val="00284A2B"/>
    <w:rsid w:val="00285A1C"/>
    <w:rsid w:val="00287D1A"/>
    <w:rsid w:val="00293232"/>
    <w:rsid w:val="002950DF"/>
    <w:rsid w:val="0029596C"/>
    <w:rsid w:val="00297FCA"/>
    <w:rsid w:val="002A065E"/>
    <w:rsid w:val="002A090E"/>
    <w:rsid w:val="002A585A"/>
    <w:rsid w:val="002A5BDD"/>
    <w:rsid w:val="002A6C06"/>
    <w:rsid w:val="002A752A"/>
    <w:rsid w:val="002B0B05"/>
    <w:rsid w:val="002B1605"/>
    <w:rsid w:val="002B1C1F"/>
    <w:rsid w:val="002B2A9E"/>
    <w:rsid w:val="002B4725"/>
    <w:rsid w:val="002B4FE4"/>
    <w:rsid w:val="002B59D1"/>
    <w:rsid w:val="002B755F"/>
    <w:rsid w:val="002B7747"/>
    <w:rsid w:val="002B7E83"/>
    <w:rsid w:val="002C0E0D"/>
    <w:rsid w:val="002C23E0"/>
    <w:rsid w:val="002C26DF"/>
    <w:rsid w:val="002C3243"/>
    <w:rsid w:val="002C60D2"/>
    <w:rsid w:val="002C61E9"/>
    <w:rsid w:val="002C72F8"/>
    <w:rsid w:val="002D3CA3"/>
    <w:rsid w:val="002D3E63"/>
    <w:rsid w:val="002D4240"/>
    <w:rsid w:val="002D48F0"/>
    <w:rsid w:val="002D5018"/>
    <w:rsid w:val="002D6769"/>
    <w:rsid w:val="002D7166"/>
    <w:rsid w:val="002D7642"/>
    <w:rsid w:val="002D7BE2"/>
    <w:rsid w:val="002E0C41"/>
    <w:rsid w:val="002E0E99"/>
    <w:rsid w:val="002E13E7"/>
    <w:rsid w:val="002E1FBF"/>
    <w:rsid w:val="002E2581"/>
    <w:rsid w:val="002E2F66"/>
    <w:rsid w:val="002E3699"/>
    <w:rsid w:val="002E64C7"/>
    <w:rsid w:val="002E6531"/>
    <w:rsid w:val="002F040A"/>
    <w:rsid w:val="002F15DD"/>
    <w:rsid w:val="002F212C"/>
    <w:rsid w:val="002F2839"/>
    <w:rsid w:val="002F3610"/>
    <w:rsid w:val="002F363F"/>
    <w:rsid w:val="002F3DFC"/>
    <w:rsid w:val="002F403E"/>
    <w:rsid w:val="002F4C67"/>
    <w:rsid w:val="002F5D84"/>
    <w:rsid w:val="002F7348"/>
    <w:rsid w:val="00300282"/>
    <w:rsid w:val="0030143F"/>
    <w:rsid w:val="0030184D"/>
    <w:rsid w:val="00301A91"/>
    <w:rsid w:val="0030350E"/>
    <w:rsid w:val="00305889"/>
    <w:rsid w:val="003061E4"/>
    <w:rsid w:val="00306DD0"/>
    <w:rsid w:val="003076A8"/>
    <w:rsid w:val="003076E0"/>
    <w:rsid w:val="00310405"/>
    <w:rsid w:val="00312473"/>
    <w:rsid w:val="00312D81"/>
    <w:rsid w:val="003134E1"/>
    <w:rsid w:val="00313842"/>
    <w:rsid w:val="00315220"/>
    <w:rsid w:val="0031547D"/>
    <w:rsid w:val="00315ACA"/>
    <w:rsid w:val="00316242"/>
    <w:rsid w:val="00316B46"/>
    <w:rsid w:val="003202A4"/>
    <w:rsid w:val="00320F37"/>
    <w:rsid w:val="0032223B"/>
    <w:rsid w:val="003238F8"/>
    <w:rsid w:val="003242F8"/>
    <w:rsid w:val="00325370"/>
    <w:rsid w:val="003270E4"/>
    <w:rsid w:val="003306BD"/>
    <w:rsid w:val="0033217B"/>
    <w:rsid w:val="00333042"/>
    <w:rsid w:val="003335A8"/>
    <w:rsid w:val="00334A8A"/>
    <w:rsid w:val="0033668F"/>
    <w:rsid w:val="00337665"/>
    <w:rsid w:val="00337F40"/>
    <w:rsid w:val="00340ADF"/>
    <w:rsid w:val="00343586"/>
    <w:rsid w:val="00344050"/>
    <w:rsid w:val="0034419F"/>
    <w:rsid w:val="0034575F"/>
    <w:rsid w:val="00345FD7"/>
    <w:rsid w:val="003464E5"/>
    <w:rsid w:val="003507CF"/>
    <w:rsid w:val="003512EF"/>
    <w:rsid w:val="003514BF"/>
    <w:rsid w:val="00351902"/>
    <w:rsid w:val="00351B49"/>
    <w:rsid w:val="00354044"/>
    <w:rsid w:val="00354638"/>
    <w:rsid w:val="0035535E"/>
    <w:rsid w:val="003562DA"/>
    <w:rsid w:val="00356B55"/>
    <w:rsid w:val="00356EE9"/>
    <w:rsid w:val="00357A37"/>
    <w:rsid w:val="00357DC0"/>
    <w:rsid w:val="00360497"/>
    <w:rsid w:val="00360FBE"/>
    <w:rsid w:val="00361881"/>
    <w:rsid w:val="0036222E"/>
    <w:rsid w:val="00364929"/>
    <w:rsid w:val="003674C2"/>
    <w:rsid w:val="00370393"/>
    <w:rsid w:val="00370FD3"/>
    <w:rsid w:val="00371EE1"/>
    <w:rsid w:val="0037347C"/>
    <w:rsid w:val="003744E5"/>
    <w:rsid w:val="003751F4"/>
    <w:rsid w:val="0037575C"/>
    <w:rsid w:val="00375CEE"/>
    <w:rsid w:val="00375DBB"/>
    <w:rsid w:val="003767FD"/>
    <w:rsid w:val="003778A6"/>
    <w:rsid w:val="0038241F"/>
    <w:rsid w:val="00382BB1"/>
    <w:rsid w:val="00384F91"/>
    <w:rsid w:val="003853C5"/>
    <w:rsid w:val="0038696E"/>
    <w:rsid w:val="003900B1"/>
    <w:rsid w:val="00390A08"/>
    <w:rsid w:val="00391189"/>
    <w:rsid w:val="00391D8A"/>
    <w:rsid w:val="00392BBB"/>
    <w:rsid w:val="003934E7"/>
    <w:rsid w:val="00393546"/>
    <w:rsid w:val="00393F1A"/>
    <w:rsid w:val="0039594B"/>
    <w:rsid w:val="0039707A"/>
    <w:rsid w:val="003A09E2"/>
    <w:rsid w:val="003A17BC"/>
    <w:rsid w:val="003A1DC2"/>
    <w:rsid w:val="003A2406"/>
    <w:rsid w:val="003A2698"/>
    <w:rsid w:val="003A292C"/>
    <w:rsid w:val="003A360A"/>
    <w:rsid w:val="003A4B26"/>
    <w:rsid w:val="003A4F21"/>
    <w:rsid w:val="003A5495"/>
    <w:rsid w:val="003A5A5A"/>
    <w:rsid w:val="003B03C6"/>
    <w:rsid w:val="003B15A3"/>
    <w:rsid w:val="003B5124"/>
    <w:rsid w:val="003B643E"/>
    <w:rsid w:val="003B72B7"/>
    <w:rsid w:val="003B7420"/>
    <w:rsid w:val="003C0EE0"/>
    <w:rsid w:val="003C15E4"/>
    <w:rsid w:val="003C3803"/>
    <w:rsid w:val="003C5506"/>
    <w:rsid w:val="003C5FE7"/>
    <w:rsid w:val="003C6BFA"/>
    <w:rsid w:val="003C71F6"/>
    <w:rsid w:val="003C7FB5"/>
    <w:rsid w:val="003D1B90"/>
    <w:rsid w:val="003D2889"/>
    <w:rsid w:val="003D29AE"/>
    <w:rsid w:val="003D2BD0"/>
    <w:rsid w:val="003D3059"/>
    <w:rsid w:val="003D4E6A"/>
    <w:rsid w:val="003D6162"/>
    <w:rsid w:val="003D7136"/>
    <w:rsid w:val="003D7307"/>
    <w:rsid w:val="003E080C"/>
    <w:rsid w:val="003E0C45"/>
    <w:rsid w:val="003E3C70"/>
    <w:rsid w:val="003E4026"/>
    <w:rsid w:val="003E5A86"/>
    <w:rsid w:val="003E5F02"/>
    <w:rsid w:val="003E601B"/>
    <w:rsid w:val="003E67D1"/>
    <w:rsid w:val="003E76B1"/>
    <w:rsid w:val="003F0478"/>
    <w:rsid w:val="003F0948"/>
    <w:rsid w:val="003F12CD"/>
    <w:rsid w:val="003F2A7F"/>
    <w:rsid w:val="003F37CB"/>
    <w:rsid w:val="003F7230"/>
    <w:rsid w:val="00400550"/>
    <w:rsid w:val="004026B2"/>
    <w:rsid w:val="00402B1A"/>
    <w:rsid w:val="0040355C"/>
    <w:rsid w:val="00404B8C"/>
    <w:rsid w:val="004053C2"/>
    <w:rsid w:val="00405474"/>
    <w:rsid w:val="00406449"/>
    <w:rsid w:val="00406C1E"/>
    <w:rsid w:val="004135B2"/>
    <w:rsid w:val="00415510"/>
    <w:rsid w:val="004175AD"/>
    <w:rsid w:val="00417D21"/>
    <w:rsid w:val="0042114A"/>
    <w:rsid w:val="00421306"/>
    <w:rsid w:val="0042279B"/>
    <w:rsid w:val="00422B40"/>
    <w:rsid w:val="004247BA"/>
    <w:rsid w:val="00424BDF"/>
    <w:rsid w:val="00426421"/>
    <w:rsid w:val="004275C1"/>
    <w:rsid w:val="004308AE"/>
    <w:rsid w:val="00431369"/>
    <w:rsid w:val="00431996"/>
    <w:rsid w:val="004326DA"/>
    <w:rsid w:val="00434475"/>
    <w:rsid w:val="0043482A"/>
    <w:rsid w:val="0043715B"/>
    <w:rsid w:val="00442238"/>
    <w:rsid w:val="00443228"/>
    <w:rsid w:val="0044331E"/>
    <w:rsid w:val="00444EE2"/>
    <w:rsid w:val="00445664"/>
    <w:rsid w:val="00445ED2"/>
    <w:rsid w:val="0044789B"/>
    <w:rsid w:val="00447DCD"/>
    <w:rsid w:val="004507E5"/>
    <w:rsid w:val="00450AD0"/>
    <w:rsid w:val="00453320"/>
    <w:rsid w:val="00453555"/>
    <w:rsid w:val="00453920"/>
    <w:rsid w:val="00453AE9"/>
    <w:rsid w:val="00453D12"/>
    <w:rsid w:val="004570E9"/>
    <w:rsid w:val="00457EBA"/>
    <w:rsid w:val="00461813"/>
    <w:rsid w:val="00463AA9"/>
    <w:rsid w:val="00463ED8"/>
    <w:rsid w:val="00463EDC"/>
    <w:rsid w:val="00464441"/>
    <w:rsid w:val="00467BC1"/>
    <w:rsid w:val="00467BCC"/>
    <w:rsid w:val="004720D5"/>
    <w:rsid w:val="0047627F"/>
    <w:rsid w:val="0047691C"/>
    <w:rsid w:val="00476A71"/>
    <w:rsid w:val="00477EF1"/>
    <w:rsid w:val="004811CC"/>
    <w:rsid w:val="00481BF4"/>
    <w:rsid w:val="00482420"/>
    <w:rsid w:val="00482671"/>
    <w:rsid w:val="00485448"/>
    <w:rsid w:val="00485755"/>
    <w:rsid w:val="00486663"/>
    <w:rsid w:val="004902BC"/>
    <w:rsid w:val="00490D4A"/>
    <w:rsid w:val="004924C6"/>
    <w:rsid w:val="00492702"/>
    <w:rsid w:val="004965EB"/>
    <w:rsid w:val="00496917"/>
    <w:rsid w:val="00496CA2"/>
    <w:rsid w:val="00497DBF"/>
    <w:rsid w:val="004A096D"/>
    <w:rsid w:val="004A1758"/>
    <w:rsid w:val="004A22AE"/>
    <w:rsid w:val="004A2B50"/>
    <w:rsid w:val="004A2E0B"/>
    <w:rsid w:val="004A3985"/>
    <w:rsid w:val="004A42EF"/>
    <w:rsid w:val="004A4667"/>
    <w:rsid w:val="004A47A8"/>
    <w:rsid w:val="004A4E2A"/>
    <w:rsid w:val="004A5AD6"/>
    <w:rsid w:val="004A5F83"/>
    <w:rsid w:val="004A6100"/>
    <w:rsid w:val="004A6B38"/>
    <w:rsid w:val="004B0234"/>
    <w:rsid w:val="004B1BC7"/>
    <w:rsid w:val="004B2515"/>
    <w:rsid w:val="004B25B4"/>
    <w:rsid w:val="004B3286"/>
    <w:rsid w:val="004B4560"/>
    <w:rsid w:val="004B686A"/>
    <w:rsid w:val="004B6CA9"/>
    <w:rsid w:val="004C0221"/>
    <w:rsid w:val="004C1BA6"/>
    <w:rsid w:val="004C277D"/>
    <w:rsid w:val="004C30DA"/>
    <w:rsid w:val="004C40F7"/>
    <w:rsid w:val="004C49C8"/>
    <w:rsid w:val="004C5840"/>
    <w:rsid w:val="004C6FE1"/>
    <w:rsid w:val="004D03CB"/>
    <w:rsid w:val="004D1F04"/>
    <w:rsid w:val="004D3DE6"/>
    <w:rsid w:val="004D4092"/>
    <w:rsid w:val="004D560D"/>
    <w:rsid w:val="004E0012"/>
    <w:rsid w:val="004E035D"/>
    <w:rsid w:val="004E1A06"/>
    <w:rsid w:val="004E1A47"/>
    <w:rsid w:val="004E1BAC"/>
    <w:rsid w:val="004E1C17"/>
    <w:rsid w:val="004E2A13"/>
    <w:rsid w:val="004E3A24"/>
    <w:rsid w:val="004E4731"/>
    <w:rsid w:val="004E510A"/>
    <w:rsid w:val="004E6C2A"/>
    <w:rsid w:val="004E7AC2"/>
    <w:rsid w:val="004F1875"/>
    <w:rsid w:val="004F37E9"/>
    <w:rsid w:val="004F3C82"/>
    <w:rsid w:val="004F408F"/>
    <w:rsid w:val="004F4C29"/>
    <w:rsid w:val="004F6DFF"/>
    <w:rsid w:val="004F76E1"/>
    <w:rsid w:val="004F7D07"/>
    <w:rsid w:val="00501DE2"/>
    <w:rsid w:val="005027BF"/>
    <w:rsid w:val="00502D26"/>
    <w:rsid w:val="00502DF5"/>
    <w:rsid w:val="00504B11"/>
    <w:rsid w:val="005056A6"/>
    <w:rsid w:val="005062E6"/>
    <w:rsid w:val="0050735E"/>
    <w:rsid w:val="00507D06"/>
    <w:rsid w:val="0051083E"/>
    <w:rsid w:val="0051177B"/>
    <w:rsid w:val="005117D2"/>
    <w:rsid w:val="00513151"/>
    <w:rsid w:val="00513D74"/>
    <w:rsid w:val="00514BE9"/>
    <w:rsid w:val="00514D3E"/>
    <w:rsid w:val="0051574B"/>
    <w:rsid w:val="00516882"/>
    <w:rsid w:val="0051691B"/>
    <w:rsid w:val="00520429"/>
    <w:rsid w:val="00520C6B"/>
    <w:rsid w:val="00522453"/>
    <w:rsid w:val="005226B3"/>
    <w:rsid w:val="00524286"/>
    <w:rsid w:val="00530303"/>
    <w:rsid w:val="00530CF7"/>
    <w:rsid w:val="00531B62"/>
    <w:rsid w:val="00532080"/>
    <w:rsid w:val="00532F18"/>
    <w:rsid w:val="005345FE"/>
    <w:rsid w:val="005373E8"/>
    <w:rsid w:val="00537533"/>
    <w:rsid w:val="00544925"/>
    <w:rsid w:val="00545136"/>
    <w:rsid w:val="00551E32"/>
    <w:rsid w:val="00554C8C"/>
    <w:rsid w:val="00555085"/>
    <w:rsid w:val="00555CA4"/>
    <w:rsid w:val="005570C2"/>
    <w:rsid w:val="0056117C"/>
    <w:rsid w:val="00562ECD"/>
    <w:rsid w:val="00562F9B"/>
    <w:rsid w:val="005647ED"/>
    <w:rsid w:val="00564BE5"/>
    <w:rsid w:val="00564FE8"/>
    <w:rsid w:val="00566D5B"/>
    <w:rsid w:val="00567870"/>
    <w:rsid w:val="0057046F"/>
    <w:rsid w:val="00571808"/>
    <w:rsid w:val="00572544"/>
    <w:rsid w:val="00572BC8"/>
    <w:rsid w:val="00573B47"/>
    <w:rsid w:val="00573FF1"/>
    <w:rsid w:val="00574946"/>
    <w:rsid w:val="00575217"/>
    <w:rsid w:val="00575DAC"/>
    <w:rsid w:val="00576C6A"/>
    <w:rsid w:val="0057706A"/>
    <w:rsid w:val="005771AC"/>
    <w:rsid w:val="00577780"/>
    <w:rsid w:val="00580D8F"/>
    <w:rsid w:val="005818EF"/>
    <w:rsid w:val="00582380"/>
    <w:rsid w:val="00582F1F"/>
    <w:rsid w:val="005836B1"/>
    <w:rsid w:val="005844D1"/>
    <w:rsid w:val="005850D9"/>
    <w:rsid w:val="00585211"/>
    <w:rsid w:val="00585307"/>
    <w:rsid w:val="00585B1A"/>
    <w:rsid w:val="00585D41"/>
    <w:rsid w:val="005873E7"/>
    <w:rsid w:val="005874C0"/>
    <w:rsid w:val="00593918"/>
    <w:rsid w:val="00593A91"/>
    <w:rsid w:val="00593F44"/>
    <w:rsid w:val="00594E78"/>
    <w:rsid w:val="005955A3"/>
    <w:rsid w:val="00595732"/>
    <w:rsid w:val="005968EF"/>
    <w:rsid w:val="0059743D"/>
    <w:rsid w:val="005977F9"/>
    <w:rsid w:val="005A39F7"/>
    <w:rsid w:val="005A40D1"/>
    <w:rsid w:val="005A5927"/>
    <w:rsid w:val="005A662D"/>
    <w:rsid w:val="005A76CA"/>
    <w:rsid w:val="005B1D77"/>
    <w:rsid w:val="005B404E"/>
    <w:rsid w:val="005B556D"/>
    <w:rsid w:val="005B6023"/>
    <w:rsid w:val="005B6160"/>
    <w:rsid w:val="005B7627"/>
    <w:rsid w:val="005C198D"/>
    <w:rsid w:val="005C2439"/>
    <w:rsid w:val="005C4674"/>
    <w:rsid w:val="005C4BB9"/>
    <w:rsid w:val="005C4BE5"/>
    <w:rsid w:val="005C548E"/>
    <w:rsid w:val="005C5CBC"/>
    <w:rsid w:val="005C6E1A"/>
    <w:rsid w:val="005D09CF"/>
    <w:rsid w:val="005D224E"/>
    <w:rsid w:val="005D24EE"/>
    <w:rsid w:val="005D374D"/>
    <w:rsid w:val="005D3D0C"/>
    <w:rsid w:val="005D417A"/>
    <w:rsid w:val="005D433F"/>
    <w:rsid w:val="005D4D34"/>
    <w:rsid w:val="005D5315"/>
    <w:rsid w:val="005D5542"/>
    <w:rsid w:val="005D6722"/>
    <w:rsid w:val="005D6F2F"/>
    <w:rsid w:val="005D7543"/>
    <w:rsid w:val="005D7A8D"/>
    <w:rsid w:val="005E0F12"/>
    <w:rsid w:val="005E2A69"/>
    <w:rsid w:val="005E2AD8"/>
    <w:rsid w:val="005E3858"/>
    <w:rsid w:val="005E6F4A"/>
    <w:rsid w:val="005E753D"/>
    <w:rsid w:val="005F0B54"/>
    <w:rsid w:val="005F22CC"/>
    <w:rsid w:val="005F3721"/>
    <w:rsid w:val="005F61DC"/>
    <w:rsid w:val="005F69DC"/>
    <w:rsid w:val="00600D47"/>
    <w:rsid w:val="006022D3"/>
    <w:rsid w:val="0060271A"/>
    <w:rsid w:val="00603A57"/>
    <w:rsid w:val="00603E1B"/>
    <w:rsid w:val="0060568A"/>
    <w:rsid w:val="006066D4"/>
    <w:rsid w:val="00607236"/>
    <w:rsid w:val="00610EB5"/>
    <w:rsid w:val="0061117B"/>
    <w:rsid w:val="00614506"/>
    <w:rsid w:val="00614C8E"/>
    <w:rsid w:val="0061546A"/>
    <w:rsid w:val="0061590A"/>
    <w:rsid w:val="00616AE4"/>
    <w:rsid w:val="00617AC0"/>
    <w:rsid w:val="006200F1"/>
    <w:rsid w:val="00620641"/>
    <w:rsid w:val="00621640"/>
    <w:rsid w:val="00621A23"/>
    <w:rsid w:val="00622088"/>
    <w:rsid w:val="006220D1"/>
    <w:rsid w:val="00623B89"/>
    <w:rsid w:val="006247E3"/>
    <w:rsid w:val="006268AE"/>
    <w:rsid w:val="006319B2"/>
    <w:rsid w:val="00631D51"/>
    <w:rsid w:val="00631EC6"/>
    <w:rsid w:val="00632BF7"/>
    <w:rsid w:val="00632EE7"/>
    <w:rsid w:val="00633D8D"/>
    <w:rsid w:val="00633FFC"/>
    <w:rsid w:val="0063624C"/>
    <w:rsid w:val="006363C0"/>
    <w:rsid w:val="006368F2"/>
    <w:rsid w:val="006370C7"/>
    <w:rsid w:val="006403B2"/>
    <w:rsid w:val="006405E6"/>
    <w:rsid w:val="006429A9"/>
    <w:rsid w:val="00645224"/>
    <w:rsid w:val="00645644"/>
    <w:rsid w:val="0064567F"/>
    <w:rsid w:val="00645AE4"/>
    <w:rsid w:val="006474C9"/>
    <w:rsid w:val="00647C0E"/>
    <w:rsid w:val="00651986"/>
    <w:rsid w:val="00652996"/>
    <w:rsid w:val="00652FED"/>
    <w:rsid w:val="006565EA"/>
    <w:rsid w:val="00656AD0"/>
    <w:rsid w:val="00656C5F"/>
    <w:rsid w:val="00657FDE"/>
    <w:rsid w:val="00660669"/>
    <w:rsid w:val="00660E84"/>
    <w:rsid w:val="00661121"/>
    <w:rsid w:val="0066151C"/>
    <w:rsid w:val="00661D7D"/>
    <w:rsid w:val="00661E8E"/>
    <w:rsid w:val="00661F01"/>
    <w:rsid w:val="0066204C"/>
    <w:rsid w:val="00662050"/>
    <w:rsid w:val="006620D6"/>
    <w:rsid w:val="006644DF"/>
    <w:rsid w:val="006647D3"/>
    <w:rsid w:val="00664988"/>
    <w:rsid w:val="00664E22"/>
    <w:rsid w:val="00666EE8"/>
    <w:rsid w:val="006725E0"/>
    <w:rsid w:val="00672E7C"/>
    <w:rsid w:val="00673326"/>
    <w:rsid w:val="00675696"/>
    <w:rsid w:val="00676B75"/>
    <w:rsid w:val="006777C6"/>
    <w:rsid w:val="00677A37"/>
    <w:rsid w:val="0068066A"/>
    <w:rsid w:val="006807CF"/>
    <w:rsid w:val="006821BE"/>
    <w:rsid w:val="006835CD"/>
    <w:rsid w:val="00683BB8"/>
    <w:rsid w:val="0068427E"/>
    <w:rsid w:val="00685018"/>
    <w:rsid w:val="00686172"/>
    <w:rsid w:val="00691300"/>
    <w:rsid w:val="00691BCA"/>
    <w:rsid w:val="00693E62"/>
    <w:rsid w:val="006946F7"/>
    <w:rsid w:val="00695563"/>
    <w:rsid w:val="006975B0"/>
    <w:rsid w:val="006A1536"/>
    <w:rsid w:val="006A253C"/>
    <w:rsid w:val="006A2D45"/>
    <w:rsid w:val="006A3393"/>
    <w:rsid w:val="006A3450"/>
    <w:rsid w:val="006A3E8D"/>
    <w:rsid w:val="006A60DA"/>
    <w:rsid w:val="006A7829"/>
    <w:rsid w:val="006A78FE"/>
    <w:rsid w:val="006B027D"/>
    <w:rsid w:val="006B153A"/>
    <w:rsid w:val="006B29A5"/>
    <w:rsid w:val="006B2D1C"/>
    <w:rsid w:val="006B64C8"/>
    <w:rsid w:val="006B75A2"/>
    <w:rsid w:val="006C1CEF"/>
    <w:rsid w:val="006C1D77"/>
    <w:rsid w:val="006C2A41"/>
    <w:rsid w:val="006C3DB7"/>
    <w:rsid w:val="006C4F3C"/>
    <w:rsid w:val="006C5589"/>
    <w:rsid w:val="006C6BAB"/>
    <w:rsid w:val="006C705F"/>
    <w:rsid w:val="006D008C"/>
    <w:rsid w:val="006D09F8"/>
    <w:rsid w:val="006D0EF5"/>
    <w:rsid w:val="006D5F14"/>
    <w:rsid w:val="006D65A6"/>
    <w:rsid w:val="006E0D31"/>
    <w:rsid w:val="006E120D"/>
    <w:rsid w:val="006E16A3"/>
    <w:rsid w:val="006E2E0A"/>
    <w:rsid w:val="006E4628"/>
    <w:rsid w:val="006E57D4"/>
    <w:rsid w:val="006E57E3"/>
    <w:rsid w:val="006E68F7"/>
    <w:rsid w:val="006E7C46"/>
    <w:rsid w:val="006F26B5"/>
    <w:rsid w:val="006F2825"/>
    <w:rsid w:val="006F3E13"/>
    <w:rsid w:val="006F461D"/>
    <w:rsid w:val="006F63F3"/>
    <w:rsid w:val="006F6867"/>
    <w:rsid w:val="006F6DAF"/>
    <w:rsid w:val="006F7636"/>
    <w:rsid w:val="006F780E"/>
    <w:rsid w:val="006F7B3D"/>
    <w:rsid w:val="0070096F"/>
    <w:rsid w:val="00700D18"/>
    <w:rsid w:val="0070167B"/>
    <w:rsid w:val="00703807"/>
    <w:rsid w:val="00703B42"/>
    <w:rsid w:val="007045DB"/>
    <w:rsid w:val="00704A10"/>
    <w:rsid w:val="00704AAE"/>
    <w:rsid w:val="00707330"/>
    <w:rsid w:val="00707EC3"/>
    <w:rsid w:val="0071016C"/>
    <w:rsid w:val="00710309"/>
    <w:rsid w:val="00711442"/>
    <w:rsid w:val="00712006"/>
    <w:rsid w:val="00712048"/>
    <w:rsid w:val="00712774"/>
    <w:rsid w:val="00713681"/>
    <w:rsid w:val="007137AB"/>
    <w:rsid w:val="00714006"/>
    <w:rsid w:val="00715984"/>
    <w:rsid w:val="007173D5"/>
    <w:rsid w:val="00721B53"/>
    <w:rsid w:val="007232BB"/>
    <w:rsid w:val="0072481F"/>
    <w:rsid w:val="0072536C"/>
    <w:rsid w:val="007268AF"/>
    <w:rsid w:val="0072690E"/>
    <w:rsid w:val="00726F68"/>
    <w:rsid w:val="00727F04"/>
    <w:rsid w:val="00732758"/>
    <w:rsid w:val="00732833"/>
    <w:rsid w:val="00732B79"/>
    <w:rsid w:val="00732BA7"/>
    <w:rsid w:val="00734860"/>
    <w:rsid w:val="00735C46"/>
    <w:rsid w:val="0073664F"/>
    <w:rsid w:val="00736BD9"/>
    <w:rsid w:val="00736C51"/>
    <w:rsid w:val="00736F5E"/>
    <w:rsid w:val="007377B9"/>
    <w:rsid w:val="00737E84"/>
    <w:rsid w:val="00737FB3"/>
    <w:rsid w:val="00740291"/>
    <w:rsid w:val="00741211"/>
    <w:rsid w:val="0074150D"/>
    <w:rsid w:val="00741ACB"/>
    <w:rsid w:val="0074284E"/>
    <w:rsid w:val="00742D31"/>
    <w:rsid w:val="0074539E"/>
    <w:rsid w:val="007455F6"/>
    <w:rsid w:val="00745FC0"/>
    <w:rsid w:val="00746CC3"/>
    <w:rsid w:val="0075021F"/>
    <w:rsid w:val="0075108D"/>
    <w:rsid w:val="00751948"/>
    <w:rsid w:val="00753C82"/>
    <w:rsid w:val="00754AFC"/>
    <w:rsid w:val="00755A7E"/>
    <w:rsid w:val="00756040"/>
    <w:rsid w:val="0075644F"/>
    <w:rsid w:val="007605AB"/>
    <w:rsid w:val="007621EB"/>
    <w:rsid w:val="007628D5"/>
    <w:rsid w:val="0076334D"/>
    <w:rsid w:val="0076356F"/>
    <w:rsid w:val="00763869"/>
    <w:rsid w:val="0076439F"/>
    <w:rsid w:val="0076451B"/>
    <w:rsid w:val="00766827"/>
    <w:rsid w:val="007701EE"/>
    <w:rsid w:val="007718A6"/>
    <w:rsid w:val="00772B3E"/>
    <w:rsid w:val="0077410E"/>
    <w:rsid w:val="00774AE8"/>
    <w:rsid w:val="0077580A"/>
    <w:rsid w:val="0077647C"/>
    <w:rsid w:val="00777947"/>
    <w:rsid w:val="00777D9B"/>
    <w:rsid w:val="00781279"/>
    <w:rsid w:val="00781CDC"/>
    <w:rsid w:val="007826FF"/>
    <w:rsid w:val="00783691"/>
    <w:rsid w:val="007836DC"/>
    <w:rsid w:val="007846D7"/>
    <w:rsid w:val="00785A36"/>
    <w:rsid w:val="00791DCD"/>
    <w:rsid w:val="00794F46"/>
    <w:rsid w:val="00795BCC"/>
    <w:rsid w:val="007964FF"/>
    <w:rsid w:val="00796817"/>
    <w:rsid w:val="007A06AF"/>
    <w:rsid w:val="007A1CEC"/>
    <w:rsid w:val="007A1FBF"/>
    <w:rsid w:val="007A3FAE"/>
    <w:rsid w:val="007A4937"/>
    <w:rsid w:val="007A5763"/>
    <w:rsid w:val="007A57F3"/>
    <w:rsid w:val="007A58DB"/>
    <w:rsid w:val="007A7181"/>
    <w:rsid w:val="007A7CD2"/>
    <w:rsid w:val="007B0C84"/>
    <w:rsid w:val="007B1DD7"/>
    <w:rsid w:val="007B1EAC"/>
    <w:rsid w:val="007B31BE"/>
    <w:rsid w:val="007B3827"/>
    <w:rsid w:val="007B41AF"/>
    <w:rsid w:val="007B447A"/>
    <w:rsid w:val="007B56B4"/>
    <w:rsid w:val="007C13E0"/>
    <w:rsid w:val="007C1F9F"/>
    <w:rsid w:val="007C4B95"/>
    <w:rsid w:val="007C4C3D"/>
    <w:rsid w:val="007C5D35"/>
    <w:rsid w:val="007C70D3"/>
    <w:rsid w:val="007D0A6E"/>
    <w:rsid w:val="007D1D50"/>
    <w:rsid w:val="007D1F53"/>
    <w:rsid w:val="007D2043"/>
    <w:rsid w:val="007D33D0"/>
    <w:rsid w:val="007D4F5E"/>
    <w:rsid w:val="007D630C"/>
    <w:rsid w:val="007D7A9E"/>
    <w:rsid w:val="007E1B8C"/>
    <w:rsid w:val="007E22DB"/>
    <w:rsid w:val="007E2897"/>
    <w:rsid w:val="007E2C22"/>
    <w:rsid w:val="007E33F6"/>
    <w:rsid w:val="007E3E7B"/>
    <w:rsid w:val="007E3FD4"/>
    <w:rsid w:val="007F09C6"/>
    <w:rsid w:val="007F13F7"/>
    <w:rsid w:val="007F3715"/>
    <w:rsid w:val="007F7F42"/>
    <w:rsid w:val="008001D7"/>
    <w:rsid w:val="008003DB"/>
    <w:rsid w:val="00800D5D"/>
    <w:rsid w:val="008023A7"/>
    <w:rsid w:val="00804D93"/>
    <w:rsid w:val="00805860"/>
    <w:rsid w:val="008077C4"/>
    <w:rsid w:val="0081037A"/>
    <w:rsid w:val="00810D34"/>
    <w:rsid w:val="0081121F"/>
    <w:rsid w:val="00811C1A"/>
    <w:rsid w:val="00812036"/>
    <w:rsid w:val="008122CE"/>
    <w:rsid w:val="00812BD8"/>
    <w:rsid w:val="0081318F"/>
    <w:rsid w:val="008139D6"/>
    <w:rsid w:val="0081560A"/>
    <w:rsid w:val="008170F5"/>
    <w:rsid w:val="00817F2C"/>
    <w:rsid w:val="008200CA"/>
    <w:rsid w:val="008229A1"/>
    <w:rsid w:val="00824B5D"/>
    <w:rsid w:val="00825707"/>
    <w:rsid w:val="00825AC8"/>
    <w:rsid w:val="00825B44"/>
    <w:rsid w:val="0083141C"/>
    <w:rsid w:val="008316F8"/>
    <w:rsid w:val="00832B52"/>
    <w:rsid w:val="008331AD"/>
    <w:rsid w:val="00833BAB"/>
    <w:rsid w:val="00833F93"/>
    <w:rsid w:val="008341E9"/>
    <w:rsid w:val="00834E87"/>
    <w:rsid w:val="00836650"/>
    <w:rsid w:val="00836A15"/>
    <w:rsid w:val="00836A9E"/>
    <w:rsid w:val="00840209"/>
    <w:rsid w:val="00842821"/>
    <w:rsid w:val="00843FF2"/>
    <w:rsid w:val="00844761"/>
    <w:rsid w:val="00844A60"/>
    <w:rsid w:val="0084686B"/>
    <w:rsid w:val="008516B9"/>
    <w:rsid w:val="00851A40"/>
    <w:rsid w:val="00851E2C"/>
    <w:rsid w:val="00852103"/>
    <w:rsid w:val="008521D2"/>
    <w:rsid w:val="00854B5E"/>
    <w:rsid w:val="008550CF"/>
    <w:rsid w:val="0085558C"/>
    <w:rsid w:val="008559EA"/>
    <w:rsid w:val="00857228"/>
    <w:rsid w:val="008620DB"/>
    <w:rsid w:val="008623AB"/>
    <w:rsid w:val="00862B02"/>
    <w:rsid w:val="008648AA"/>
    <w:rsid w:val="008648B7"/>
    <w:rsid w:val="00864EEF"/>
    <w:rsid w:val="00867398"/>
    <w:rsid w:val="00867EAD"/>
    <w:rsid w:val="00870577"/>
    <w:rsid w:val="008707A3"/>
    <w:rsid w:val="00871641"/>
    <w:rsid w:val="00871D44"/>
    <w:rsid w:val="008728C8"/>
    <w:rsid w:val="00872D41"/>
    <w:rsid w:val="008743AE"/>
    <w:rsid w:val="0087523C"/>
    <w:rsid w:val="00876E12"/>
    <w:rsid w:val="00877492"/>
    <w:rsid w:val="008805C3"/>
    <w:rsid w:val="008805E5"/>
    <w:rsid w:val="00882886"/>
    <w:rsid w:val="008837B3"/>
    <w:rsid w:val="008837E9"/>
    <w:rsid w:val="00884714"/>
    <w:rsid w:val="00885AEE"/>
    <w:rsid w:val="008861B2"/>
    <w:rsid w:val="0088626B"/>
    <w:rsid w:val="00890CC9"/>
    <w:rsid w:val="00893584"/>
    <w:rsid w:val="008935DE"/>
    <w:rsid w:val="008944BB"/>
    <w:rsid w:val="008967B2"/>
    <w:rsid w:val="008A09BF"/>
    <w:rsid w:val="008A235C"/>
    <w:rsid w:val="008A30A2"/>
    <w:rsid w:val="008A38CC"/>
    <w:rsid w:val="008A497B"/>
    <w:rsid w:val="008A5542"/>
    <w:rsid w:val="008B00DF"/>
    <w:rsid w:val="008B0F9F"/>
    <w:rsid w:val="008B1FE5"/>
    <w:rsid w:val="008B2365"/>
    <w:rsid w:val="008B4D5F"/>
    <w:rsid w:val="008B4F62"/>
    <w:rsid w:val="008B5DDD"/>
    <w:rsid w:val="008B62C9"/>
    <w:rsid w:val="008B6834"/>
    <w:rsid w:val="008B6914"/>
    <w:rsid w:val="008B6AA7"/>
    <w:rsid w:val="008B7A6F"/>
    <w:rsid w:val="008C1718"/>
    <w:rsid w:val="008C1E9A"/>
    <w:rsid w:val="008C1F24"/>
    <w:rsid w:val="008C3606"/>
    <w:rsid w:val="008C3FA3"/>
    <w:rsid w:val="008C68D4"/>
    <w:rsid w:val="008D066E"/>
    <w:rsid w:val="008D1871"/>
    <w:rsid w:val="008D1C78"/>
    <w:rsid w:val="008D1F15"/>
    <w:rsid w:val="008D7095"/>
    <w:rsid w:val="008E0D25"/>
    <w:rsid w:val="008E1270"/>
    <w:rsid w:val="008E21F4"/>
    <w:rsid w:val="008E2560"/>
    <w:rsid w:val="008E2AA3"/>
    <w:rsid w:val="008E3142"/>
    <w:rsid w:val="008E3A3F"/>
    <w:rsid w:val="008E4A86"/>
    <w:rsid w:val="008E51A2"/>
    <w:rsid w:val="008E5B99"/>
    <w:rsid w:val="008F0304"/>
    <w:rsid w:val="008F050A"/>
    <w:rsid w:val="008F10F4"/>
    <w:rsid w:val="008F165F"/>
    <w:rsid w:val="008F3514"/>
    <w:rsid w:val="008F386D"/>
    <w:rsid w:val="008F461C"/>
    <w:rsid w:val="008F4B39"/>
    <w:rsid w:val="008F4BFB"/>
    <w:rsid w:val="008F55BF"/>
    <w:rsid w:val="008F59C9"/>
    <w:rsid w:val="008F6A41"/>
    <w:rsid w:val="008F750A"/>
    <w:rsid w:val="008F7686"/>
    <w:rsid w:val="008F79D7"/>
    <w:rsid w:val="00900634"/>
    <w:rsid w:val="00902C0A"/>
    <w:rsid w:val="00903377"/>
    <w:rsid w:val="009036E1"/>
    <w:rsid w:val="00905F74"/>
    <w:rsid w:val="009064F0"/>
    <w:rsid w:val="0091074C"/>
    <w:rsid w:val="00911760"/>
    <w:rsid w:val="0091187F"/>
    <w:rsid w:val="00911A15"/>
    <w:rsid w:val="00911B70"/>
    <w:rsid w:val="00913FA9"/>
    <w:rsid w:val="009155DC"/>
    <w:rsid w:val="00915AE2"/>
    <w:rsid w:val="00916D99"/>
    <w:rsid w:val="00917AF3"/>
    <w:rsid w:val="00917B79"/>
    <w:rsid w:val="00920686"/>
    <w:rsid w:val="009206D5"/>
    <w:rsid w:val="00920721"/>
    <w:rsid w:val="00920DF0"/>
    <w:rsid w:val="00922458"/>
    <w:rsid w:val="009237F8"/>
    <w:rsid w:val="009240A9"/>
    <w:rsid w:val="0092564B"/>
    <w:rsid w:val="0092650B"/>
    <w:rsid w:val="00926731"/>
    <w:rsid w:val="00930115"/>
    <w:rsid w:val="0093075F"/>
    <w:rsid w:val="00930BE9"/>
    <w:rsid w:val="00931857"/>
    <w:rsid w:val="00933DB8"/>
    <w:rsid w:val="00934BE1"/>
    <w:rsid w:val="00934F1E"/>
    <w:rsid w:val="00934FC9"/>
    <w:rsid w:val="0093665A"/>
    <w:rsid w:val="009429B2"/>
    <w:rsid w:val="00942D3A"/>
    <w:rsid w:val="00944726"/>
    <w:rsid w:val="00944946"/>
    <w:rsid w:val="00944CF6"/>
    <w:rsid w:val="0094548F"/>
    <w:rsid w:val="0094724F"/>
    <w:rsid w:val="009503B1"/>
    <w:rsid w:val="009511EA"/>
    <w:rsid w:val="00951C22"/>
    <w:rsid w:val="00953265"/>
    <w:rsid w:val="00953391"/>
    <w:rsid w:val="00954B8F"/>
    <w:rsid w:val="00954D9D"/>
    <w:rsid w:val="00954E41"/>
    <w:rsid w:val="00957BB3"/>
    <w:rsid w:val="009604DD"/>
    <w:rsid w:val="0096328B"/>
    <w:rsid w:val="00963301"/>
    <w:rsid w:val="00963C59"/>
    <w:rsid w:val="009651ED"/>
    <w:rsid w:val="00965334"/>
    <w:rsid w:val="0096553C"/>
    <w:rsid w:val="00967869"/>
    <w:rsid w:val="009726EA"/>
    <w:rsid w:val="009741DB"/>
    <w:rsid w:val="0097438B"/>
    <w:rsid w:val="00975370"/>
    <w:rsid w:val="00977309"/>
    <w:rsid w:val="0097798F"/>
    <w:rsid w:val="00977ABB"/>
    <w:rsid w:val="00977BF6"/>
    <w:rsid w:val="009819AA"/>
    <w:rsid w:val="00982339"/>
    <w:rsid w:val="0098239E"/>
    <w:rsid w:val="00982DCC"/>
    <w:rsid w:val="00983380"/>
    <w:rsid w:val="00984C50"/>
    <w:rsid w:val="00985546"/>
    <w:rsid w:val="009867B2"/>
    <w:rsid w:val="00990685"/>
    <w:rsid w:val="00990AC2"/>
    <w:rsid w:val="009923B8"/>
    <w:rsid w:val="00992463"/>
    <w:rsid w:val="00992E08"/>
    <w:rsid w:val="0099456C"/>
    <w:rsid w:val="00995317"/>
    <w:rsid w:val="009979D7"/>
    <w:rsid w:val="009A1CA1"/>
    <w:rsid w:val="009A242D"/>
    <w:rsid w:val="009A273D"/>
    <w:rsid w:val="009A2BE8"/>
    <w:rsid w:val="009A3787"/>
    <w:rsid w:val="009A5BC9"/>
    <w:rsid w:val="009B1731"/>
    <w:rsid w:val="009B2FE6"/>
    <w:rsid w:val="009B69EC"/>
    <w:rsid w:val="009B717D"/>
    <w:rsid w:val="009B773C"/>
    <w:rsid w:val="009B784C"/>
    <w:rsid w:val="009C0207"/>
    <w:rsid w:val="009C0E95"/>
    <w:rsid w:val="009C1943"/>
    <w:rsid w:val="009C32CD"/>
    <w:rsid w:val="009C454F"/>
    <w:rsid w:val="009C5016"/>
    <w:rsid w:val="009C5C19"/>
    <w:rsid w:val="009C5E6A"/>
    <w:rsid w:val="009C618B"/>
    <w:rsid w:val="009C6965"/>
    <w:rsid w:val="009C6AF2"/>
    <w:rsid w:val="009C7752"/>
    <w:rsid w:val="009D0016"/>
    <w:rsid w:val="009D270E"/>
    <w:rsid w:val="009D2C8F"/>
    <w:rsid w:val="009D2F98"/>
    <w:rsid w:val="009D511E"/>
    <w:rsid w:val="009D5C1C"/>
    <w:rsid w:val="009D65EE"/>
    <w:rsid w:val="009E00E9"/>
    <w:rsid w:val="009E03CE"/>
    <w:rsid w:val="009E0812"/>
    <w:rsid w:val="009E1212"/>
    <w:rsid w:val="009E61CC"/>
    <w:rsid w:val="009E6F85"/>
    <w:rsid w:val="009E7818"/>
    <w:rsid w:val="009F0A14"/>
    <w:rsid w:val="009F198F"/>
    <w:rsid w:val="009F257E"/>
    <w:rsid w:val="009F42C4"/>
    <w:rsid w:val="009F4D3D"/>
    <w:rsid w:val="009F65D9"/>
    <w:rsid w:val="009F65F7"/>
    <w:rsid w:val="009F6F5B"/>
    <w:rsid w:val="00A006CB"/>
    <w:rsid w:val="00A02DD4"/>
    <w:rsid w:val="00A0346F"/>
    <w:rsid w:val="00A04FE4"/>
    <w:rsid w:val="00A07C8B"/>
    <w:rsid w:val="00A120D8"/>
    <w:rsid w:val="00A132AC"/>
    <w:rsid w:val="00A1367A"/>
    <w:rsid w:val="00A1523C"/>
    <w:rsid w:val="00A159BD"/>
    <w:rsid w:val="00A15F4A"/>
    <w:rsid w:val="00A17AEC"/>
    <w:rsid w:val="00A20DDE"/>
    <w:rsid w:val="00A21AE2"/>
    <w:rsid w:val="00A2244A"/>
    <w:rsid w:val="00A2267D"/>
    <w:rsid w:val="00A232C1"/>
    <w:rsid w:val="00A238DE"/>
    <w:rsid w:val="00A24469"/>
    <w:rsid w:val="00A27011"/>
    <w:rsid w:val="00A279FC"/>
    <w:rsid w:val="00A27C06"/>
    <w:rsid w:val="00A338CB"/>
    <w:rsid w:val="00A33CF4"/>
    <w:rsid w:val="00A34A92"/>
    <w:rsid w:val="00A3504B"/>
    <w:rsid w:val="00A3567C"/>
    <w:rsid w:val="00A36B54"/>
    <w:rsid w:val="00A42C59"/>
    <w:rsid w:val="00A42F14"/>
    <w:rsid w:val="00A44C2D"/>
    <w:rsid w:val="00A46A89"/>
    <w:rsid w:val="00A4793A"/>
    <w:rsid w:val="00A505F9"/>
    <w:rsid w:val="00A51774"/>
    <w:rsid w:val="00A5224C"/>
    <w:rsid w:val="00A52B87"/>
    <w:rsid w:val="00A52C7C"/>
    <w:rsid w:val="00A545B3"/>
    <w:rsid w:val="00A55157"/>
    <w:rsid w:val="00A55719"/>
    <w:rsid w:val="00A57217"/>
    <w:rsid w:val="00A60D5C"/>
    <w:rsid w:val="00A60F7D"/>
    <w:rsid w:val="00A6464E"/>
    <w:rsid w:val="00A64CB0"/>
    <w:rsid w:val="00A6535A"/>
    <w:rsid w:val="00A66D1E"/>
    <w:rsid w:val="00A7139D"/>
    <w:rsid w:val="00A73896"/>
    <w:rsid w:val="00A757E3"/>
    <w:rsid w:val="00A75FEE"/>
    <w:rsid w:val="00A83241"/>
    <w:rsid w:val="00A83DB6"/>
    <w:rsid w:val="00A86DD7"/>
    <w:rsid w:val="00A87536"/>
    <w:rsid w:val="00A8765F"/>
    <w:rsid w:val="00A900B0"/>
    <w:rsid w:val="00A90C0C"/>
    <w:rsid w:val="00A9101A"/>
    <w:rsid w:val="00A91138"/>
    <w:rsid w:val="00A91AA9"/>
    <w:rsid w:val="00A9303F"/>
    <w:rsid w:val="00A93206"/>
    <w:rsid w:val="00A937D3"/>
    <w:rsid w:val="00A93B77"/>
    <w:rsid w:val="00A94B19"/>
    <w:rsid w:val="00A95C0E"/>
    <w:rsid w:val="00AA0B96"/>
    <w:rsid w:val="00AA0EAC"/>
    <w:rsid w:val="00AA1174"/>
    <w:rsid w:val="00AA12AF"/>
    <w:rsid w:val="00AA2A5F"/>
    <w:rsid w:val="00AA375E"/>
    <w:rsid w:val="00AA3A9C"/>
    <w:rsid w:val="00AA3AD2"/>
    <w:rsid w:val="00AA7120"/>
    <w:rsid w:val="00AB06F5"/>
    <w:rsid w:val="00AB0924"/>
    <w:rsid w:val="00AB1102"/>
    <w:rsid w:val="00AB12EC"/>
    <w:rsid w:val="00AB223C"/>
    <w:rsid w:val="00AB36D0"/>
    <w:rsid w:val="00AB4509"/>
    <w:rsid w:val="00AB5A4F"/>
    <w:rsid w:val="00AB6BC0"/>
    <w:rsid w:val="00AC0A1E"/>
    <w:rsid w:val="00AC14E0"/>
    <w:rsid w:val="00AC1675"/>
    <w:rsid w:val="00AC17EF"/>
    <w:rsid w:val="00AC3A98"/>
    <w:rsid w:val="00AC3DE6"/>
    <w:rsid w:val="00AC718C"/>
    <w:rsid w:val="00AC7705"/>
    <w:rsid w:val="00AD0388"/>
    <w:rsid w:val="00AD22F3"/>
    <w:rsid w:val="00AD4F50"/>
    <w:rsid w:val="00AD6B2B"/>
    <w:rsid w:val="00AD6C7E"/>
    <w:rsid w:val="00AE08D6"/>
    <w:rsid w:val="00AE3048"/>
    <w:rsid w:val="00AE361C"/>
    <w:rsid w:val="00AE3BFB"/>
    <w:rsid w:val="00AE3CBC"/>
    <w:rsid w:val="00AE5CB0"/>
    <w:rsid w:val="00AE648A"/>
    <w:rsid w:val="00AE6D8F"/>
    <w:rsid w:val="00AF0D66"/>
    <w:rsid w:val="00AF2723"/>
    <w:rsid w:val="00AF2BEB"/>
    <w:rsid w:val="00AF34C8"/>
    <w:rsid w:val="00AF4747"/>
    <w:rsid w:val="00B00F21"/>
    <w:rsid w:val="00B05DC4"/>
    <w:rsid w:val="00B06C7C"/>
    <w:rsid w:val="00B0758A"/>
    <w:rsid w:val="00B13D6D"/>
    <w:rsid w:val="00B14294"/>
    <w:rsid w:val="00B142DC"/>
    <w:rsid w:val="00B14502"/>
    <w:rsid w:val="00B16517"/>
    <w:rsid w:val="00B2044E"/>
    <w:rsid w:val="00B21E48"/>
    <w:rsid w:val="00B23A2D"/>
    <w:rsid w:val="00B24D9C"/>
    <w:rsid w:val="00B25744"/>
    <w:rsid w:val="00B26FF4"/>
    <w:rsid w:val="00B27276"/>
    <w:rsid w:val="00B27FB6"/>
    <w:rsid w:val="00B303F2"/>
    <w:rsid w:val="00B338FE"/>
    <w:rsid w:val="00B373C7"/>
    <w:rsid w:val="00B4196C"/>
    <w:rsid w:val="00B41AFC"/>
    <w:rsid w:val="00B42F01"/>
    <w:rsid w:val="00B4303F"/>
    <w:rsid w:val="00B44E71"/>
    <w:rsid w:val="00B45EDE"/>
    <w:rsid w:val="00B46A5F"/>
    <w:rsid w:val="00B5257E"/>
    <w:rsid w:val="00B52A83"/>
    <w:rsid w:val="00B52AEF"/>
    <w:rsid w:val="00B53794"/>
    <w:rsid w:val="00B55001"/>
    <w:rsid w:val="00B55E92"/>
    <w:rsid w:val="00B56110"/>
    <w:rsid w:val="00B56929"/>
    <w:rsid w:val="00B60046"/>
    <w:rsid w:val="00B659FC"/>
    <w:rsid w:val="00B661F6"/>
    <w:rsid w:val="00B667BF"/>
    <w:rsid w:val="00B67893"/>
    <w:rsid w:val="00B70746"/>
    <w:rsid w:val="00B71171"/>
    <w:rsid w:val="00B711DD"/>
    <w:rsid w:val="00B71D6A"/>
    <w:rsid w:val="00B75DDA"/>
    <w:rsid w:val="00B75E11"/>
    <w:rsid w:val="00B7623F"/>
    <w:rsid w:val="00B76EA7"/>
    <w:rsid w:val="00B77B83"/>
    <w:rsid w:val="00B81B93"/>
    <w:rsid w:val="00B82290"/>
    <w:rsid w:val="00B834A3"/>
    <w:rsid w:val="00B83A9D"/>
    <w:rsid w:val="00B83D8C"/>
    <w:rsid w:val="00B85267"/>
    <w:rsid w:val="00B85773"/>
    <w:rsid w:val="00B86D02"/>
    <w:rsid w:val="00B90331"/>
    <w:rsid w:val="00B92721"/>
    <w:rsid w:val="00B9420C"/>
    <w:rsid w:val="00B94E5F"/>
    <w:rsid w:val="00B952A3"/>
    <w:rsid w:val="00B9560F"/>
    <w:rsid w:val="00B95ADC"/>
    <w:rsid w:val="00B96C0D"/>
    <w:rsid w:val="00BA0A60"/>
    <w:rsid w:val="00BA1618"/>
    <w:rsid w:val="00BA185F"/>
    <w:rsid w:val="00BA193D"/>
    <w:rsid w:val="00BA243B"/>
    <w:rsid w:val="00BA3094"/>
    <w:rsid w:val="00BA385E"/>
    <w:rsid w:val="00BA38BA"/>
    <w:rsid w:val="00BA4DAA"/>
    <w:rsid w:val="00BB044A"/>
    <w:rsid w:val="00BB18CF"/>
    <w:rsid w:val="00BB2051"/>
    <w:rsid w:val="00BB2736"/>
    <w:rsid w:val="00BB32A3"/>
    <w:rsid w:val="00BB44F9"/>
    <w:rsid w:val="00BB57C0"/>
    <w:rsid w:val="00BB5CF2"/>
    <w:rsid w:val="00BB63E7"/>
    <w:rsid w:val="00BC03F3"/>
    <w:rsid w:val="00BC1D7A"/>
    <w:rsid w:val="00BC22F5"/>
    <w:rsid w:val="00BC4654"/>
    <w:rsid w:val="00BC5C55"/>
    <w:rsid w:val="00BD0223"/>
    <w:rsid w:val="00BD0FE8"/>
    <w:rsid w:val="00BD414D"/>
    <w:rsid w:val="00BD426C"/>
    <w:rsid w:val="00BD4A70"/>
    <w:rsid w:val="00BD4DF2"/>
    <w:rsid w:val="00BD5DAF"/>
    <w:rsid w:val="00BD5FA2"/>
    <w:rsid w:val="00BE05AD"/>
    <w:rsid w:val="00BE1963"/>
    <w:rsid w:val="00BE26DA"/>
    <w:rsid w:val="00BE3393"/>
    <w:rsid w:val="00BE3BE8"/>
    <w:rsid w:val="00BE677D"/>
    <w:rsid w:val="00BE7354"/>
    <w:rsid w:val="00BE7983"/>
    <w:rsid w:val="00BE7F2E"/>
    <w:rsid w:val="00BF0CB7"/>
    <w:rsid w:val="00BF0E18"/>
    <w:rsid w:val="00BF1C22"/>
    <w:rsid w:val="00BF57EC"/>
    <w:rsid w:val="00BF5A5A"/>
    <w:rsid w:val="00BF711E"/>
    <w:rsid w:val="00BF7B65"/>
    <w:rsid w:val="00C013C9"/>
    <w:rsid w:val="00C01E8C"/>
    <w:rsid w:val="00C031B2"/>
    <w:rsid w:val="00C0358C"/>
    <w:rsid w:val="00C03CA1"/>
    <w:rsid w:val="00C03D64"/>
    <w:rsid w:val="00C0436F"/>
    <w:rsid w:val="00C07CF6"/>
    <w:rsid w:val="00C07F78"/>
    <w:rsid w:val="00C1121A"/>
    <w:rsid w:val="00C12994"/>
    <w:rsid w:val="00C12DDA"/>
    <w:rsid w:val="00C150A0"/>
    <w:rsid w:val="00C159D3"/>
    <w:rsid w:val="00C159EC"/>
    <w:rsid w:val="00C17E6D"/>
    <w:rsid w:val="00C222E2"/>
    <w:rsid w:val="00C225B1"/>
    <w:rsid w:val="00C24451"/>
    <w:rsid w:val="00C254F5"/>
    <w:rsid w:val="00C25633"/>
    <w:rsid w:val="00C27263"/>
    <w:rsid w:val="00C3142C"/>
    <w:rsid w:val="00C34048"/>
    <w:rsid w:val="00C36229"/>
    <w:rsid w:val="00C370AC"/>
    <w:rsid w:val="00C37183"/>
    <w:rsid w:val="00C40B76"/>
    <w:rsid w:val="00C4100C"/>
    <w:rsid w:val="00C41D59"/>
    <w:rsid w:val="00C4336E"/>
    <w:rsid w:val="00C435BD"/>
    <w:rsid w:val="00C43658"/>
    <w:rsid w:val="00C43FC0"/>
    <w:rsid w:val="00C450F8"/>
    <w:rsid w:val="00C47113"/>
    <w:rsid w:val="00C47F9C"/>
    <w:rsid w:val="00C50EC2"/>
    <w:rsid w:val="00C520AE"/>
    <w:rsid w:val="00C52769"/>
    <w:rsid w:val="00C53907"/>
    <w:rsid w:val="00C53FD5"/>
    <w:rsid w:val="00C54480"/>
    <w:rsid w:val="00C55ADF"/>
    <w:rsid w:val="00C57005"/>
    <w:rsid w:val="00C5712B"/>
    <w:rsid w:val="00C5721C"/>
    <w:rsid w:val="00C5744A"/>
    <w:rsid w:val="00C60164"/>
    <w:rsid w:val="00C60764"/>
    <w:rsid w:val="00C634B0"/>
    <w:rsid w:val="00C63656"/>
    <w:rsid w:val="00C66661"/>
    <w:rsid w:val="00C67696"/>
    <w:rsid w:val="00C679F8"/>
    <w:rsid w:val="00C67F0A"/>
    <w:rsid w:val="00C70818"/>
    <w:rsid w:val="00C70A05"/>
    <w:rsid w:val="00C71F02"/>
    <w:rsid w:val="00C72BE9"/>
    <w:rsid w:val="00C73796"/>
    <w:rsid w:val="00C754C9"/>
    <w:rsid w:val="00C75837"/>
    <w:rsid w:val="00C75EF5"/>
    <w:rsid w:val="00C76073"/>
    <w:rsid w:val="00C821C3"/>
    <w:rsid w:val="00C82C6D"/>
    <w:rsid w:val="00C82DD8"/>
    <w:rsid w:val="00C835D1"/>
    <w:rsid w:val="00C8362C"/>
    <w:rsid w:val="00C836D1"/>
    <w:rsid w:val="00C85166"/>
    <w:rsid w:val="00C85C71"/>
    <w:rsid w:val="00C87108"/>
    <w:rsid w:val="00C9000A"/>
    <w:rsid w:val="00C904FE"/>
    <w:rsid w:val="00C90E5D"/>
    <w:rsid w:val="00C936EC"/>
    <w:rsid w:val="00C96508"/>
    <w:rsid w:val="00C96E78"/>
    <w:rsid w:val="00C97E58"/>
    <w:rsid w:val="00CA0874"/>
    <w:rsid w:val="00CA1A1B"/>
    <w:rsid w:val="00CA27D8"/>
    <w:rsid w:val="00CA2E3D"/>
    <w:rsid w:val="00CA4A71"/>
    <w:rsid w:val="00CB0213"/>
    <w:rsid w:val="00CB2ED4"/>
    <w:rsid w:val="00CB3803"/>
    <w:rsid w:val="00CB38E6"/>
    <w:rsid w:val="00CB437B"/>
    <w:rsid w:val="00CB469A"/>
    <w:rsid w:val="00CB620B"/>
    <w:rsid w:val="00CC3A69"/>
    <w:rsid w:val="00CC4077"/>
    <w:rsid w:val="00CC4DBA"/>
    <w:rsid w:val="00CC5061"/>
    <w:rsid w:val="00CC5A14"/>
    <w:rsid w:val="00CC5E58"/>
    <w:rsid w:val="00CC6019"/>
    <w:rsid w:val="00CC6ACB"/>
    <w:rsid w:val="00CD0086"/>
    <w:rsid w:val="00CD159F"/>
    <w:rsid w:val="00CD1C7F"/>
    <w:rsid w:val="00CD2260"/>
    <w:rsid w:val="00CD2B7D"/>
    <w:rsid w:val="00CD3358"/>
    <w:rsid w:val="00CD5D04"/>
    <w:rsid w:val="00CD6469"/>
    <w:rsid w:val="00CD6AF1"/>
    <w:rsid w:val="00CD708B"/>
    <w:rsid w:val="00CD714F"/>
    <w:rsid w:val="00CD7BC0"/>
    <w:rsid w:val="00CE0612"/>
    <w:rsid w:val="00CE0C9C"/>
    <w:rsid w:val="00CE30DF"/>
    <w:rsid w:val="00CE43EA"/>
    <w:rsid w:val="00CE56BF"/>
    <w:rsid w:val="00CE5F26"/>
    <w:rsid w:val="00CF1257"/>
    <w:rsid w:val="00CF2ADD"/>
    <w:rsid w:val="00CF33B8"/>
    <w:rsid w:val="00CF3EAD"/>
    <w:rsid w:val="00CF3F3F"/>
    <w:rsid w:val="00CF5AA5"/>
    <w:rsid w:val="00CF5F5B"/>
    <w:rsid w:val="00D004A0"/>
    <w:rsid w:val="00D00669"/>
    <w:rsid w:val="00D00C32"/>
    <w:rsid w:val="00D012DA"/>
    <w:rsid w:val="00D0351A"/>
    <w:rsid w:val="00D04038"/>
    <w:rsid w:val="00D05A6D"/>
    <w:rsid w:val="00D072B6"/>
    <w:rsid w:val="00D0765C"/>
    <w:rsid w:val="00D07C89"/>
    <w:rsid w:val="00D10027"/>
    <w:rsid w:val="00D10307"/>
    <w:rsid w:val="00D119B5"/>
    <w:rsid w:val="00D12823"/>
    <w:rsid w:val="00D129AC"/>
    <w:rsid w:val="00D141A9"/>
    <w:rsid w:val="00D142DA"/>
    <w:rsid w:val="00D14B40"/>
    <w:rsid w:val="00D209AC"/>
    <w:rsid w:val="00D20B52"/>
    <w:rsid w:val="00D21C2C"/>
    <w:rsid w:val="00D21DDC"/>
    <w:rsid w:val="00D21F51"/>
    <w:rsid w:val="00D22B86"/>
    <w:rsid w:val="00D22D9B"/>
    <w:rsid w:val="00D22EBB"/>
    <w:rsid w:val="00D231D6"/>
    <w:rsid w:val="00D2419B"/>
    <w:rsid w:val="00D24299"/>
    <w:rsid w:val="00D25789"/>
    <w:rsid w:val="00D25C16"/>
    <w:rsid w:val="00D3092E"/>
    <w:rsid w:val="00D311F0"/>
    <w:rsid w:val="00D3196A"/>
    <w:rsid w:val="00D33E86"/>
    <w:rsid w:val="00D407B5"/>
    <w:rsid w:val="00D40868"/>
    <w:rsid w:val="00D4289E"/>
    <w:rsid w:val="00D45BDB"/>
    <w:rsid w:val="00D466BC"/>
    <w:rsid w:val="00D46C32"/>
    <w:rsid w:val="00D4770C"/>
    <w:rsid w:val="00D4787F"/>
    <w:rsid w:val="00D47EF6"/>
    <w:rsid w:val="00D51842"/>
    <w:rsid w:val="00D51F6B"/>
    <w:rsid w:val="00D526FA"/>
    <w:rsid w:val="00D55EF6"/>
    <w:rsid w:val="00D5674F"/>
    <w:rsid w:val="00D56D82"/>
    <w:rsid w:val="00D5746C"/>
    <w:rsid w:val="00D62428"/>
    <w:rsid w:val="00D625ED"/>
    <w:rsid w:val="00D62748"/>
    <w:rsid w:val="00D62D44"/>
    <w:rsid w:val="00D64E8C"/>
    <w:rsid w:val="00D65BF7"/>
    <w:rsid w:val="00D65D0D"/>
    <w:rsid w:val="00D65ECD"/>
    <w:rsid w:val="00D67D26"/>
    <w:rsid w:val="00D706C1"/>
    <w:rsid w:val="00D716E7"/>
    <w:rsid w:val="00D72EA3"/>
    <w:rsid w:val="00D73F43"/>
    <w:rsid w:val="00D758E8"/>
    <w:rsid w:val="00D75CB2"/>
    <w:rsid w:val="00D76D1B"/>
    <w:rsid w:val="00D76F55"/>
    <w:rsid w:val="00D813B4"/>
    <w:rsid w:val="00D81A1D"/>
    <w:rsid w:val="00D8240A"/>
    <w:rsid w:val="00D83B6B"/>
    <w:rsid w:val="00D85842"/>
    <w:rsid w:val="00D86BAB"/>
    <w:rsid w:val="00D871E1"/>
    <w:rsid w:val="00D909F7"/>
    <w:rsid w:val="00D9174B"/>
    <w:rsid w:val="00D9553C"/>
    <w:rsid w:val="00D958E8"/>
    <w:rsid w:val="00D95B49"/>
    <w:rsid w:val="00D967E6"/>
    <w:rsid w:val="00DA137F"/>
    <w:rsid w:val="00DA3101"/>
    <w:rsid w:val="00DA6E67"/>
    <w:rsid w:val="00DA76F2"/>
    <w:rsid w:val="00DB1030"/>
    <w:rsid w:val="00DB12F5"/>
    <w:rsid w:val="00DB1324"/>
    <w:rsid w:val="00DB1FAA"/>
    <w:rsid w:val="00DB2B6F"/>
    <w:rsid w:val="00DB425D"/>
    <w:rsid w:val="00DB4508"/>
    <w:rsid w:val="00DB549B"/>
    <w:rsid w:val="00DB77FB"/>
    <w:rsid w:val="00DC0A4A"/>
    <w:rsid w:val="00DC139C"/>
    <w:rsid w:val="00DC46F5"/>
    <w:rsid w:val="00DC4CA6"/>
    <w:rsid w:val="00DD00F5"/>
    <w:rsid w:val="00DD02D0"/>
    <w:rsid w:val="00DD381B"/>
    <w:rsid w:val="00DD3BF9"/>
    <w:rsid w:val="00DD5B2D"/>
    <w:rsid w:val="00DD6FDB"/>
    <w:rsid w:val="00DE050A"/>
    <w:rsid w:val="00DE2001"/>
    <w:rsid w:val="00DE2C7C"/>
    <w:rsid w:val="00DE4420"/>
    <w:rsid w:val="00DE4D83"/>
    <w:rsid w:val="00DE6332"/>
    <w:rsid w:val="00DE742D"/>
    <w:rsid w:val="00DE7EB5"/>
    <w:rsid w:val="00DF019C"/>
    <w:rsid w:val="00DF0A54"/>
    <w:rsid w:val="00DF0D42"/>
    <w:rsid w:val="00DF1385"/>
    <w:rsid w:val="00DF2AE2"/>
    <w:rsid w:val="00DF2C00"/>
    <w:rsid w:val="00DF2D90"/>
    <w:rsid w:val="00DF440E"/>
    <w:rsid w:val="00DF5CD2"/>
    <w:rsid w:val="00E0297A"/>
    <w:rsid w:val="00E03F64"/>
    <w:rsid w:val="00E043A1"/>
    <w:rsid w:val="00E047BE"/>
    <w:rsid w:val="00E0499E"/>
    <w:rsid w:val="00E04D50"/>
    <w:rsid w:val="00E059BF"/>
    <w:rsid w:val="00E05D8F"/>
    <w:rsid w:val="00E105DF"/>
    <w:rsid w:val="00E10CC2"/>
    <w:rsid w:val="00E10F9F"/>
    <w:rsid w:val="00E11000"/>
    <w:rsid w:val="00E113FE"/>
    <w:rsid w:val="00E11AC1"/>
    <w:rsid w:val="00E122F0"/>
    <w:rsid w:val="00E1334C"/>
    <w:rsid w:val="00E137A6"/>
    <w:rsid w:val="00E13A12"/>
    <w:rsid w:val="00E15559"/>
    <w:rsid w:val="00E15CAA"/>
    <w:rsid w:val="00E160AF"/>
    <w:rsid w:val="00E16CF7"/>
    <w:rsid w:val="00E21C93"/>
    <w:rsid w:val="00E21D39"/>
    <w:rsid w:val="00E24AD3"/>
    <w:rsid w:val="00E27C4A"/>
    <w:rsid w:val="00E32978"/>
    <w:rsid w:val="00E3471B"/>
    <w:rsid w:val="00E34B92"/>
    <w:rsid w:val="00E350C6"/>
    <w:rsid w:val="00E35428"/>
    <w:rsid w:val="00E3633B"/>
    <w:rsid w:val="00E377EB"/>
    <w:rsid w:val="00E410CA"/>
    <w:rsid w:val="00E41CF8"/>
    <w:rsid w:val="00E41F6A"/>
    <w:rsid w:val="00E44DED"/>
    <w:rsid w:val="00E453D9"/>
    <w:rsid w:val="00E505F7"/>
    <w:rsid w:val="00E51B1E"/>
    <w:rsid w:val="00E52A86"/>
    <w:rsid w:val="00E54216"/>
    <w:rsid w:val="00E559A7"/>
    <w:rsid w:val="00E56083"/>
    <w:rsid w:val="00E560C5"/>
    <w:rsid w:val="00E564C8"/>
    <w:rsid w:val="00E57185"/>
    <w:rsid w:val="00E602FD"/>
    <w:rsid w:val="00E62A65"/>
    <w:rsid w:val="00E6445F"/>
    <w:rsid w:val="00E65FA7"/>
    <w:rsid w:val="00E66577"/>
    <w:rsid w:val="00E6746D"/>
    <w:rsid w:val="00E67E37"/>
    <w:rsid w:val="00E7020D"/>
    <w:rsid w:val="00E702F8"/>
    <w:rsid w:val="00E7287A"/>
    <w:rsid w:val="00E73921"/>
    <w:rsid w:val="00E74C91"/>
    <w:rsid w:val="00E8095C"/>
    <w:rsid w:val="00E80D90"/>
    <w:rsid w:val="00E82230"/>
    <w:rsid w:val="00E852D8"/>
    <w:rsid w:val="00E868BF"/>
    <w:rsid w:val="00E86A3C"/>
    <w:rsid w:val="00E87B0A"/>
    <w:rsid w:val="00E9137B"/>
    <w:rsid w:val="00E91E64"/>
    <w:rsid w:val="00E93504"/>
    <w:rsid w:val="00E93A1B"/>
    <w:rsid w:val="00E947BA"/>
    <w:rsid w:val="00E9512A"/>
    <w:rsid w:val="00E954CE"/>
    <w:rsid w:val="00E96016"/>
    <w:rsid w:val="00E970B0"/>
    <w:rsid w:val="00E97294"/>
    <w:rsid w:val="00EA374E"/>
    <w:rsid w:val="00EA5F6B"/>
    <w:rsid w:val="00EA615B"/>
    <w:rsid w:val="00EB0ECB"/>
    <w:rsid w:val="00EB1482"/>
    <w:rsid w:val="00EB2071"/>
    <w:rsid w:val="00EB3290"/>
    <w:rsid w:val="00EB3347"/>
    <w:rsid w:val="00EB3BD6"/>
    <w:rsid w:val="00EB62CC"/>
    <w:rsid w:val="00EC0AE1"/>
    <w:rsid w:val="00EC36A2"/>
    <w:rsid w:val="00EC5AFC"/>
    <w:rsid w:val="00EC6288"/>
    <w:rsid w:val="00EC66B7"/>
    <w:rsid w:val="00EC7035"/>
    <w:rsid w:val="00EC797A"/>
    <w:rsid w:val="00ED291F"/>
    <w:rsid w:val="00ED4AD4"/>
    <w:rsid w:val="00ED6F07"/>
    <w:rsid w:val="00ED737C"/>
    <w:rsid w:val="00ED7697"/>
    <w:rsid w:val="00EE0FE3"/>
    <w:rsid w:val="00EE196B"/>
    <w:rsid w:val="00EE2012"/>
    <w:rsid w:val="00EE239D"/>
    <w:rsid w:val="00EE4A02"/>
    <w:rsid w:val="00EE60E2"/>
    <w:rsid w:val="00EE627F"/>
    <w:rsid w:val="00EE7382"/>
    <w:rsid w:val="00EF2407"/>
    <w:rsid w:val="00EF453C"/>
    <w:rsid w:val="00EF49F3"/>
    <w:rsid w:val="00EF5E28"/>
    <w:rsid w:val="00EF5E91"/>
    <w:rsid w:val="00EF6801"/>
    <w:rsid w:val="00EF718F"/>
    <w:rsid w:val="00EF79EB"/>
    <w:rsid w:val="00F00335"/>
    <w:rsid w:val="00F008B6"/>
    <w:rsid w:val="00F014D1"/>
    <w:rsid w:val="00F02BAD"/>
    <w:rsid w:val="00F02FC4"/>
    <w:rsid w:val="00F06A99"/>
    <w:rsid w:val="00F06B5E"/>
    <w:rsid w:val="00F06F77"/>
    <w:rsid w:val="00F07062"/>
    <w:rsid w:val="00F10033"/>
    <w:rsid w:val="00F11476"/>
    <w:rsid w:val="00F126DA"/>
    <w:rsid w:val="00F13A8C"/>
    <w:rsid w:val="00F1530E"/>
    <w:rsid w:val="00F15812"/>
    <w:rsid w:val="00F1581D"/>
    <w:rsid w:val="00F1668C"/>
    <w:rsid w:val="00F17F09"/>
    <w:rsid w:val="00F207C6"/>
    <w:rsid w:val="00F209C5"/>
    <w:rsid w:val="00F21332"/>
    <w:rsid w:val="00F216DD"/>
    <w:rsid w:val="00F231CE"/>
    <w:rsid w:val="00F23B43"/>
    <w:rsid w:val="00F2580D"/>
    <w:rsid w:val="00F25CF4"/>
    <w:rsid w:val="00F30271"/>
    <w:rsid w:val="00F317D6"/>
    <w:rsid w:val="00F318F5"/>
    <w:rsid w:val="00F33DDF"/>
    <w:rsid w:val="00F34C12"/>
    <w:rsid w:val="00F3606F"/>
    <w:rsid w:val="00F36164"/>
    <w:rsid w:val="00F37360"/>
    <w:rsid w:val="00F378EA"/>
    <w:rsid w:val="00F37EAF"/>
    <w:rsid w:val="00F400F2"/>
    <w:rsid w:val="00F40634"/>
    <w:rsid w:val="00F42710"/>
    <w:rsid w:val="00F43208"/>
    <w:rsid w:val="00F4435E"/>
    <w:rsid w:val="00F44662"/>
    <w:rsid w:val="00F454E3"/>
    <w:rsid w:val="00F4598F"/>
    <w:rsid w:val="00F5004B"/>
    <w:rsid w:val="00F50FFE"/>
    <w:rsid w:val="00F526E9"/>
    <w:rsid w:val="00F53624"/>
    <w:rsid w:val="00F541F8"/>
    <w:rsid w:val="00F5507D"/>
    <w:rsid w:val="00F55901"/>
    <w:rsid w:val="00F55DF3"/>
    <w:rsid w:val="00F56E80"/>
    <w:rsid w:val="00F64609"/>
    <w:rsid w:val="00F64B5C"/>
    <w:rsid w:val="00F64F79"/>
    <w:rsid w:val="00F66045"/>
    <w:rsid w:val="00F67CF7"/>
    <w:rsid w:val="00F67DF4"/>
    <w:rsid w:val="00F71B15"/>
    <w:rsid w:val="00F72904"/>
    <w:rsid w:val="00F72E3D"/>
    <w:rsid w:val="00F7495F"/>
    <w:rsid w:val="00F756EE"/>
    <w:rsid w:val="00F759DF"/>
    <w:rsid w:val="00F75C41"/>
    <w:rsid w:val="00F76E84"/>
    <w:rsid w:val="00F77D9F"/>
    <w:rsid w:val="00F8074A"/>
    <w:rsid w:val="00F8112E"/>
    <w:rsid w:val="00F824BD"/>
    <w:rsid w:val="00F82559"/>
    <w:rsid w:val="00F82694"/>
    <w:rsid w:val="00F8420C"/>
    <w:rsid w:val="00F848F6"/>
    <w:rsid w:val="00F84A00"/>
    <w:rsid w:val="00F8540D"/>
    <w:rsid w:val="00F859FC"/>
    <w:rsid w:val="00F85FD8"/>
    <w:rsid w:val="00F86F63"/>
    <w:rsid w:val="00F87EFB"/>
    <w:rsid w:val="00F90A94"/>
    <w:rsid w:val="00F91232"/>
    <w:rsid w:val="00F9246B"/>
    <w:rsid w:val="00F9367F"/>
    <w:rsid w:val="00F94F8A"/>
    <w:rsid w:val="00F95E1B"/>
    <w:rsid w:val="00F97EFD"/>
    <w:rsid w:val="00FA01BC"/>
    <w:rsid w:val="00FA07C9"/>
    <w:rsid w:val="00FA2DFF"/>
    <w:rsid w:val="00FA38C4"/>
    <w:rsid w:val="00FA3D7C"/>
    <w:rsid w:val="00FA42D4"/>
    <w:rsid w:val="00FA5E52"/>
    <w:rsid w:val="00FA6066"/>
    <w:rsid w:val="00FA640F"/>
    <w:rsid w:val="00FA7810"/>
    <w:rsid w:val="00FB01E8"/>
    <w:rsid w:val="00FB18F1"/>
    <w:rsid w:val="00FB19A3"/>
    <w:rsid w:val="00FB2487"/>
    <w:rsid w:val="00FB3DF6"/>
    <w:rsid w:val="00FB475D"/>
    <w:rsid w:val="00FB4916"/>
    <w:rsid w:val="00FB7E5A"/>
    <w:rsid w:val="00FB7FBB"/>
    <w:rsid w:val="00FC292E"/>
    <w:rsid w:val="00FC43B8"/>
    <w:rsid w:val="00FC4667"/>
    <w:rsid w:val="00FC69E0"/>
    <w:rsid w:val="00FC6AD3"/>
    <w:rsid w:val="00FC711A"/>
    <w:rsid w:val="00FD16DF"/>
    <w:rsid w:val="00FD2781"/>
    <w:rsid w:val="00FD3A51"/>
    <w:rsid w:val="00FD4527"/>
    <w:rsid w:val="00FD4D78"/>
    <w:rsid w:val="00FD580E"/>
    <w:rsid w:val="00FD6765"/>
    <w:rsid w:val="00FD77CB"/>
    <w:rsid w:val="00FD7A82"/>
    <w:rsid w:val="00FE1833"/>
    <w:rsid w:val="00FE416C"/>
    <w:rsid w:val="00FE4FB2"/>
    <w:rsid w:val="00FE65DF"/>
    <w:rsid w:val="00FE6CDA"/>
    <w:rsid w:val="00FE74F5"/>
    <w:rsid w:val="00FE7E8A"/>
    <w:rsid w:val="00FF3921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29841"/>
  <w15:docId w15:val="{4018F678-D614-4F09-911B-E76C31B1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0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0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C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Normal"/>
    <w:rsid w:val="00D04038"/>
    <w:rPr>
      <w:b/>
      <w:lang w:eastAsia="en-US"/>
    </w:rPr>
  </w:style>
  <w:style w:type="paragraph" w:styleId="BodyTextIndent">
    <w:name w:val="Body Text Indent"/>
    <w:basedOn w:val="Normal"/>
    <w:link w:val="BodyTextIndentChar"/>
    <w:rsid w:val="00664E22"/>
    <w:pPr>
      <w:spacing w:after="120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664E2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5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2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5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2D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64C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Normal"/>
    <w:link w:val="MessageHeaderChar"/>
    <w:uiPriority w:val="99"/>
    <w:unhideWhenUsed/>
    <w:qFormat/>
    <w:rsid w:val="00A64CB0"/>
    <w:pPr>
      <w:spacing w:before="120" w:after="120" w:line="300" w:lineRule="atLeast"/>
    </w:pPr>
    <w:rPr>
      <w:rFonts w:asciiTheme="minorHAnsi" w:eastAsiaTheme="minorHAnsi" w:hAnsiTheme="minorHAnsi" w:cstheme="minorBidi"/>
      <w:b/>
      <w:bCs/>
      <w:color w:val="1F497D" w:themeColor="text2"/>
      <w:sz w:val="22"/>
      <w:szCs w:val="22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64CB0"/>
    <w:rPr>
      <w:b/>
      <w:bCs/>
      <w:color w:val="1F497D" w:themeColor="tex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C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C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TableHeading">
    <w:name w:val="Table Heading"/>
    <w:basedOn w:val="BodyText"/>
    <w:qFormat/>
    <w:rsid w:val="00A64CB0"/>
    <w:pPr>
      <w:spacing w:before="120"/>
      <w:ind w:left="113" w:right="113"/>
    </w:pPr>
    <w:rPr>
      <w:rFonts w:ascii="Arial" w:hAnsi="Arial"/>
      <w:iCs/>
      <w:color w:val="000000" w:themeColor="text1"/>
      <w:sz w:val="22"/>
      <w:szCs w:val="22"/>
    </w:rPr>
  </w:style>
  <w:style w:type="paragraph" w:customStyle="1" w:styleId="TableText">
    <w:name w:val="Table Text"/>
    <w:basedOn w:val="BodyText2"/>
    <w:qFormat/>
    <w:rsid w:val="00A64CB0"/>
    <w:pPr>
      <w:spacing w:before="120" w:line="240" w:lineRule="auto"/>
      <w:ind w:left="113" w:right="113"/>
    </w:pPr>
    <w:rPr>
      <w:rFonts w:asciiTheme="minorHAnsi" w:eastAsiaTheme="minorHAnsi" w:hAnsiTheme="minorHAnsi" w:cstheme="minorBidi"/>
      <w:i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CB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4C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CB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Bullet">
    <w:name w:val="List Bullet"/>
    <w:basedOn w:val="Normal"/>
    <w:uiPriority w:val="99"/>
    <w:unhideWhenUsed/>
    <w:qFormat/>
    <w:rsid w:val="00A64CB0"/>
    <w:pPr>
      <w:numPr>
        <w:numId w:val="1"/>
      </w:numPr>
      <w:spacing w:before="120" w:after="120" w:line="30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A64CB0"/>
    <w:pPr>
      <w:spacing w:before="120" w:after="120" w:line="300" w:lineRule="atLeast"/>
    </w:pPr>
    <w:rPr>
      <w:rFonts w:ascii="Arial" w:hAnsi="Arial" w:cs="Arial"/>
      <w:sz w:val="22"/>
      <w:szCs w:val="22"/>
    </w:rPr>
  </w:style>
  <w:style w:type="character" w:customStyle="1" w:styleId="paragraphChar">
    <w:name w:val="paragraph Char"/>
    <w:basedOn w:val="DefaultParagraphFont"/>
    <w:link w:val="paragraph"/>
    <w:locked/>
    <w:rsid w:val="00A64CB0"/>
    <w:rPr>
      <w:rFonts w:ascii="Arial" w:eastAsia="Times New Roman" w:hAnsi="Arial" w:cs="Arial"/>
      <w:lang w:eastAsia="en-GB"/>
    </w:rPr>
  </w:style>
  <w:style w:type="paragraph" w:customStyle="1" w:styleId="bullet11">
    <w:name w:val="bullet1.1"/>
    <w:basedOn w:val="paragraph"/>
    <w:uiPriority w:val="1"/>
    <w:qFormat/>
    <w:rsid w:val="00A64CB0"/>
    <w:pPr>
      <w:numPr>
        <w:numId w:val="2"/>
      </w:numPr>
      <w:spacing w:before="0" w:after="60" w:line="240" w:lineRule="auto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54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uiPriority w:val="39"/>
    <w:rsid w:val="00B338F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C2C2E04E4AE4AB404724DA10E60A8" ma:contentTypeVersion="4" ma:contentTypeDescription="Create a new Word document." ma:contentTypeScope="" ma:versionID="25a1abfede35009573bb17cd33846e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bfc5f875048ad50ab7f746c63e23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37DD-8F2C-446E-BA78-958BF97B7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C2289-9BC5-4C4F-B5C7-7082A16D2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374F2-20B8-4718-A3BD-0529CD3EC3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8266B4-41CE-42F6-B6E7-985D6A98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 job advert July 15</vt:lpstr>
    </vt:vector>
  </TitlesOfParts>
  <Company>NFER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 job advert July 15</dc:title>
  <dc:creator>charm</dc:creator>
  <cp:lastModifiedBy>Ros Ashton</cp:lastModifiedBy>
  <cp:revision>2</cp:revision>
  <cp:lastPrinted>2018-09-24T09:36:00Z</cp:lastPrinted>
  <dcterms:created xsi:type="dcterms:W3CDTF">2022-05-31T09:31:00Z</dcterms:created>
  <dcterms:modified xsi:type="dcterms:W3CDTF">2022-05-31T09:31:00Z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0x01010062FC2C2E04E4AE4AB404724DA10E60A8</vt:lpwstr>
  </property>
  <property fmtid="{D5CDD505-2E9C-101B-9397-08002B2CF9AE}" pid="3" name="Order">
    <vt:r8>6564800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