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94516" cy="1109388"/>
            <wp:effectExtent b="0" l="0" r="0" t="0"/>
            <wp:docPr descr="A blue and white sign&#10;&#10;Description automatically generated with medium confidence" id="2" name="image1.jpg"/>
            <a:graphic>
              <a:graphicData uri="http://schemas.openxmlformats.org/drawingml/2006/picture">
                <pic:pic>
                  <pic:nvPicPr>
                    <pic:cNvPr descr="A blue and white sign&#10;&#10;Description automatically generated with medium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516" cy="1109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UK Evaluation Society Council/Board Member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2024-2026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Form, and Declarations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 Form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NOMINEE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&amp; TELEPHONE No. of NOMINEE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Secretary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Ordinary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Member/Trustee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PROPOSER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(please print name )</w:t>
        <w:tab/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  <w:tab/>
        <w:tab/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&amp;Telephone       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SECONDER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(please print name)  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</w:t>
        <w:tab/>
        <w:tab/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&amp;Telephone 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Proposer and Seconder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Please reassure yourself that the individual you are proposing or seconding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suitable and has sufficient experience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Understands what the role will involve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able to fulfil their duties to the Society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Nominee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Please send completed form together with signed declaration forms, updated CV and statement to:  </w:t>
      </w:r>
      <w:r w:rsidDel="00000000" w:rsidR="00000000" w:rsidRPr="00000000">
        <w:rPr>
          <w:color w:val="0563c1"/>
          <w:u w:val="single"/>
          <w:rtl w:val="0"/>
        </w:rPr>
        <w:t xml:space="preserve">hello@evaluation.org.uk</w:t>
      </w:r>
      <w:r w:rsidDel="00000000" w:rsidR="00000000" w:rsidRPr="00000000">
        <w:rPr>
          <w:rtl w:val="0"/>
        </w:rPr>
        <w:t xml:space="preserve">  ATTN Council/Board Application.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  <w:t xml:space="preserve">By latest </w:t>
      </w:r>
      <w:r w:rsidDel="00000000" w:rsidR="00000000" w:rsidRPr="00000000">
        <w:rPr>
          <w:b w:val="1"/>
          <w:rtl w:val="0"/>
        </w:rPr>
        <w:t xml:space="preserve">11pm GMT on SUNDAY 17th MARCH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DECLARATION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Absence of Conflict of Interest</w:t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I, the undersigned, …………………………………………., declare that I have no conflict of interest if I were to become a Council/Board Member for the UK Evaluation Society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Signed (Block Capitals)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DECLARATION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 Criminal Record/Legal Reason 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I, the undersigned,………………………………………….., declare that I have no criminal record/legal reason to prevent me from becoming a Council/Board Member for the UK Evaluation Society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Signed (Block Capitals)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DECLARATION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I, the undersigned,…………………………………….. have never been asked to stand down as a Council Member or Trustee of another organisation.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Signed (Block Capitals)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73A4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9246A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246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9246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TbtoURccrisn5nKbfh8hUnIVg==">CgMxLjA4AHIhMS1ZZFB5cUNkbnhwVmlfZWExWE56T1RZYVJaTFZmdXlR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2022-10-17T13:57:00Z</dcterms:created>
  <dc:creator>Bridget Dillon</dc:creator>
</cp:coreProperties>
</file>